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line="360" w:lineRule="auto"/>
      </w:pPr>
      <w:r>
        <w:t xml:space="preserve">C&amp;P EXAM PREPARATION GUIDE</w:t>
      </w:r>
    </w:p>
    <w:p>
      <w:pPr>
        <w:spacing w:after="400" w:line="240"/>
      </w:pPr>
      <w:r>
        <w:t xml:space="preserve">Walk In Prepared — Every Condition, Every Time</w:t>
      </w:r>
    </w:p>
    <w:p>
      <w:pPr>
        <w:spacing w:after="200" w:line="240"/>
      </w:pPr>
      <w:r>
        <w:t xml:space="preserve">WHAT THE C&amp;P EXAM ACTUALLY IS</w:t>
      </w:r>
    </w:p>
    <w:p>
      <w:pPr>
        <w:spacing w:after="200" w:line="240"/>
      </w:pPr>
      <w:r>
        <w:t xml:space="preserve">The Compensation and Pension (C&amp;P) exam is not a medical appointment. It is an evidence-gathering event. The examiner is writing a report that a rater will use to decide your claim. You have 20 to 45 minutes to present yourself and your condition. How you present matters enormously.</w:t>
      </w:r>
    </w:p>
    <w:p>
      <w:pPr>
        <w:spacing w:after="200" w:line="240"/>
      </w:pPr>
      <w:r>
        <w:t xml:space="preserve">The examiner is looking for specific things: your reported symptoms, your functional limitations, how your condition affects your work and daily life, and whether there are objective medical findings that support your claim.</w:t>
      </w:r>
    </w:p>
    <w:p>
      <w:pPr>
        <w:spacing w:after="200" w:line="240"/>
      </w:pPr>
      <w:r>
        <w:t xml:space="preserve">THE GOLDEN RULE</w:t>
      </w:r>
    </w:p>
    <w:p>
      <w:pPr>
        <w:spacing w:after="200" w:line="240"/>
      </w:pPr>
      <w:r>
        <w:t xml:space="preserve">Describe your WORST days, not your best days. The VA rates on functional limitation, not on how you are doing right now in this exam room. Do not downplay your symptoms to appear strong or capable.</w:t>
      </w:r>
    </w:p>
    <w:p>
      <w:pPr>
        <w:spacing w:after="200" w:line="240"/>
      </w:pPr>
      <w:r>
        <w:t xml:space="preserve">UNIVERSAL PREPARATION CHECKLIST</w:t>
      </w:r>
    </w:p>
    <w:tbl>
      <w:tblPr>
        <w:tblW w:type="pct" w:w="100%"/>
        <w:tblBorders>
          <w:top w:val="single" w:color="auto" w:sz="4"/>
          <w:left w:val="single" w:color="auto" w:sz="4"/>
          <w:bottom w:val="single" w:color="auto" w:sz="4"/>
          <w:right w:val="single" w:color="auto" w:sz="4"/>
          <w:insideH w:val="single" w:color="CCCCCC" w:sz="1"/>
          <w:insideV w:val="single" w:color="CCCCCC" w:sz="1"/>
        </w:tblBorders>
      </w:tblPr>
      <w:tblGrid>
        <w:gridCol w:w="100"/>
        <w:gridCol w:w="100"/>
      </w:tblGrid>
      <w:tr>
        <w:trPr>
          <w:trHeight w:val="400" w:hRule="atLeast"/>
        </w:trPr>
        <w:tc>
          <w:tcPr>
            <w:tcW w:type="dxa" w:w="5400"/>
            <w:shd w:fill="E94560" w:val="clear"/>
            <w:tcMar>
              <w:top w:type="dxa" w:w="100"/>
              <w:left w:type="dxa" w:w="100"/>
              <w:bottom w:type="dxa" w:w="100"/>
              <w:right w:type="dxa" w:w="100"/>
            </w:tcMar>
            <w:vAlign w:val="center"/>
          </w:tcPr>
          <w:p>
            <w:r>
              <w:t xml:space="preserve">Preparation Item</w:t>
            </w:r>
          </w:p>
        </w:tc>
        <w:tc>
          <w:tcPr>
            <w:tcW w:type="dxa" w:w="2400"/>
            <w:shd w:fill="E94560" w:val="clear"/>
            <w:tcMar>
              <w:top w:type="dxa" w:w="100"/>
              <w:left w:type="dxa" w:w="100"/>
              <w:bottom w:type="dxa" w:w="100"/>
              <w:right w:type="dxa" w:w="100"/>
            </w:tcMar>
            <w:vAlign w:val="center"/>
          </w:tcPr>
          <w:p>
            <w:r>
              <w:t xml:space="preserve">Status</w:t>
            </w:r>
          </w:p>
        </w:tc>
      </w:tr>
      <w:tr>
        <w:tc>
          <w:tcPr>
            <w:tcW w:type="dxa" w:w="5400"/>
            <w:shd w:fill="F5F5F5" w:val="clear"/>
            <w:tcMar>
              <w:top w:type="dxa" w:w="80"/>
              <w:left w:type="dxa" w:w="80"/>
              <w:bottom w:type="dxa" w:w="80"/>
              <w:right w:type="dxa" w:w="80"/>
            </w:tcMar>
          </w:tcPr>
          <w:p>
            <w:r>
              <w:t xml:space="preserve">Print symptom log (last 90 days minimum)</w:t>
            </w:r>
          </w:p>
        </w:tc>
        <w:tc>
          <w:tcPr>
            <w:tcW w:type="dxa" w:w="2400"/>
            <w:shd w:fill="F5F5F5" w:val="clear"/>
            <w:tcMar>
              <w:top w:type="dxa" w:w="80"/>
              <w:left w:type="dxa" w:w="80"/>
              <w:bottom w:type="dxa" w:w="80"/>
              <w:right w:type="dxa" w:w="80"/>
            </w:tcMar>
          </w:tcPr>
          <w:p>
            <w:r>
              <w:t xml:space="preserve">☐</w:t>
            </w:r>
          </w:p>
        </w:tc>
      </w:tr>
      <w:tr>
        <w:tc>
          <w:tcPr>
            <w:tcW w:type="dxa" w:w="5400"/>
            <w:shd w:fill="FFFFFF" w:val="clear"/>
            <w:tcMar>
              <w:top w:type="dxa" w:w="80"/>
              <w:left w:type="dxa" w:w="80"/>
              <w:bottom w:type="dxa" w:w="80"/>
              <w:right w:type="dxa" w:w="80"/>
            </w:tcMar>
          </w:tcPr>
          <w:p>
            <w:r>
              <w:t xml:space="preserve">Create medication list with dosages and side effects</w:t>
            </w:r>
          </w:p>
        </w:tc>
        <w:tc>
          <w:tcPr>
            <w:tcW w:type="dxa" w:w="2400"/>
            <w:shd w:fill="FFFFFF" w:val="clear"/>
            <w:tcMar>
              <w:top w:type="dxa" w:w="80"/>
              <w:left w:type="dxa" w:w="80"/>
              <w:bottom w:type="dxa" w:w="80"/>
              <w:right w:type="dxa" w:w="80"/>
            </w:tcMar>
          </w:tcPr>
          <w:p>
            <w:r>
              <w:t xml:space="preserve">☐</w:t>
            </w:r>
          </w:p>
        </w:tc>
      </w:tr>
      <w:tr>
        <w:tc>
          <w:tcPr>
            <w:tcW w:type="dxa" w:w="5400"/>
            <w:shd w:fill="F5F5F5" w:val="clear"/>
            <w:tcMar>
              <w:top w:type="dxa" w:w="80"/>
              <w:left w:type="dxa" w:w="80"/>
              <w:bottom w:type="dxa" w:w="80"/>
              <w:right w:type="dxa" w:w="80"/>
            </w:tcMar>
          </w:tcPr>
          <w:p>
            <w:r>
              <w:t xml:space="preserve">Write one-page personal summary of worst symptoms</w:t>
            </w:r>
          </w:p>
        </w:tc>
        <w:tc>
          <w:tcPr>
            <w:tcW w:type="dxa" w:w="2400"/>
            <w:shd w:fill="F5F5F5" w:val="clear"/>
            <w:tcMar>
              <w:top w:type="dxa" w:w="80"/>
              <w:left w:type="dxa" w:w="80"/>
              <w:bottom w:type="dxa" w:w="80"/>
              <w:right w:type="dxa" w:w="80"/>
            </w:tcMar>
          </w:tcPr>
          <w:p>
            <w:r>
              <w:t xml:space="preserve">☐</w:t>
            </w:r>
          </w:p>
        </w:tc>
      </w:tr>
      <w:tr>
        <w:tc>
          <w:tcPr>
            <w:tcW w:type="dxa" w:w="5400"/>
            <w:shd w:fill="FFFFFF" w:val="clear"/>
            <w:tcMar>
              <w:top w:type="dxa" w:w="80"/>
              <w:left w:type="dxa" w:w="80"/>
              <w:bottom w:type="dxa" w:w="80"/>
              <w:right w:type="dxa" w:w="80"/>
            </w:tcMar>
          </w:tcPr>
          <w:p>
            <w:r>
              <w:t xml:space="preserve">Choose loose, comfortable clothing</w:t>
            </w:r>
          </w:p>
        </w:tc>
        <w:tc>
          <w:tcPr>
            <w:tcW w:type="dxa" w:w="2400"/>
            <w:shd w:fill="FFFFFF" w:val="clear"/>
            <w:tcMar>
              <w:top w:type="dxa" w:w="80"/>
              <w:left w:type="dxa" w:w="80"/>
              <w:bottom w:type="dxa" w:w="80"/>
              <w:right w:type="dxa" w:w="80"/>
            </w:tcMar>
          </w:tcPr>
          <w:p>
            <w:r>
              <w:t xml:space="preserve">☐</w:t>
            </w:r>
          </w:p>
        </w:tc>
      </w:tr>
      <w:tr>
        <w:tc>
          <w:tcPr>
            <w:tcW w:type="dxa" w:w="5400"/>
            <w:shd w:fill="F5F5F5" w:val="clear"/>
            <w:tcMar>
              <w:top w:type="dxa" w:w="80"/>
              <w:left w:type="dxa" w:w="80"/>
              <w:bottom w:type="dxa" w:w="80"/>
              <w:right w:type="dxa" w:w="80"/>
            </w:tcMar>
          </w:tcPr>
          <w:p>
            <w:r>
              <w:t xml:space="preserve">Plan to arrive 45 minutes early</w:t>
            </w:r>
          </w:p>
        </w:tc>
        <w:tc>
          <w:tcPr>
            <w:tcW w:type="dxa" w:w="2400"/>
            <w:shd w:fill="F5F5F5" w:val="clear"/>
            <w:tcMar>
              <w:top w:type="dxa" w:w="80"/>
              <w:left w:type="dxa" w:w="80"/>
              <w:bottom w:type="dxa" w:w="80"/>
              <w:right w:type="dxa" w:w="80"/>
            </w:tcMar>
          </w:tcPr>
          <w:p>
            <w:r>
              <w:t xml:space="preserve">☐</w:t>
            </w:r>
          </w:p>
        </w:tc>
      </w:tr>
      <w:tr>
        <w:tc>
          <w:tcPr>
            <w:tcW w:type="dxa" w:w="5400"/>
            <w:shd w:fill="FFFFFF" w:val="clear"/>
            <w:tcMar>
              <w:top w:type="dxa" w:w="80"/>
              <w:left w:type="dxa" w:w="80"/>
              <w:bottom w:type="dxa" w:w="80"/>
              <w:right w:type="dxa" w:w="80"/>
            </w:tcMar>
          </w:tcPr>
          <w:p>
            <w:r>
              <w:t xml:space="preserve">Take medications on your normal schedule</w:t>
            </w:r>
          </w:p>
        </w:tc>
        <w:tc>
          <w:tcPr>
            <w:tcW w:type="dxa" w:w="2400"/>
            <w:shd w:fill="FFFFFF" w:val="clear"/>
            <w:tcMar>
              <w:top w:type="dxa" w:w="80"/>
              <w:left w:type="dxa" w:w="80"/>
              <w:bottom w:type="dxa" w:w="80"/>
              <w:right w:type="dxa" w:w="80"/>
            </w:tcMar>
          </w:tcPr>
          <w:p>
            <w:r>
              <w:t xml:space="preserve">☐</w:t>
            </w:r>
          </w:p>
        </w:tc>
      </w:tr>
      <w:tr>
        <w:tc>
          <w:tcPr>
            <w:tcW w:type="dxa" w:w="5400"/>
            <w:shd w:fill="F5F5F5" w:val="clear"/>
            <w:tcMar>
              <w:top w:type="dxa" w:w="80"/>
              <w:left w:type="dxa" w:w="80"/>
              <w:bottom w:type="dxa" w:w="80"/>
              <w:right w:type="dxa" w:w="80"/>
            </w:tcMar>
          </w:tcPr>
          <w:p>
            <w:r>
              <w:t xml:space="preserve">Do not schedule anything else that day</w:t>
            </w:r>
          </w:p>
        </w:tc>
        <w:tc>
          <w:tcPr>
            <w:tcW w:type="dxa" w:w="2400"/>
            <w:shd w:fill="F5F5F5" w:val="clear"/>
            <w:tcMar>
              <w:top w:type="dxa" w:w="80"/>
              <w:left w:type="dxa" w:w="80"/>
              <w:bottom w:type="dxa" w:w="80"/>
              <w:right w:type="dxa" w:w="80"/>
            </w:tcMar>
          </w:tcPr>
          <w:p>
            <w:r>
              <w:t xml:space="preserve">☐</w:t>
            </w:r>
          </w:p>
        </w:tc>
      </w:tr>
      <w:tr>
        <w:tc>
          <w:tcPr>
            <w:tcW w:type="dxa" w:w="5400"/>
            <w:shd w:fill="FFFFFF" w:val="clear"/>
            <w:tcMar>
              <w:top w:type="dxa" w:w="80"/>
              <w:left w:type="dxa" w:w="80"/>
              <w:bottom w:type="dxa" w:w="80"/>
              <w:right w:type="dxa" w:w="80"/>
            </w:tcMar>
          </w:tcPr>
          <w:p>
            <w:r>
              <w:t xml:space="preserve">Write down your 3 worst symptoms before you walk in</w:t>
            </w:r>
          </w:p>
        </w:tc>
        <w:tc>
          <w:tcPr>
            <w:tcW w:type="dxa" w:w="2400"/>
            <w:shd w:fill="FFFFFF" w:val="clear"/>
            <w:tcMar>
              <w:top w:type="dxa" w:w="80"/>
              <w:left w:type="dxa" w:w="80"/>
              <w:bottom w:type="dxa" w:w="80"/>
              <w:right w:type="dxa" w:w="80"/>
            </w:tcMar>
          </w:tcPr>
          <w:p>
            <w:r>
              <w:t xml:space="preserve">☐</w:t>
            </w:r>
          </w:p>
        </w:tc>
      </w:tr>
    </w:tbl>
    <w:p>
      <w:pPr>
        <w:spacing w:after="300"/>
      </w:pPr>
    </w:p>
    <w:p>
      <w:pPr>
        <w:spacing w:after="200" w:line="240"/>
      </w:pPr>
      <w:r>
        <w:t xml:space="preserve">WHAT TO SAY vs. WHAT NOT TO SAY</w:t>
      </w:r>
    </w:p>
    <w:tbl>
      <w:tblPr>
        <w:tblW w:type="pct" w:w="100%"/>
        <w:tblBorders>
          <w:top w:val="single" w:color="auto" w:sz="4"/>
          <w:left w:val="single" w:color="auto" w:sz="4"/>
          <w:bottom w:val="single" w:color="auto" w:sz="4"/>
          <w:right w:val="single" w:color="auto" w:sz="4"/>
          <w:insideH w:val="single" w:color="CCCCCC" w:sz="1"/>
          <w:insideV w:val="single" w:color="CCCCCC" w:sz="1"/>
        </w:tblBorders>
      </w:tblPr>
      <w:tblGrid>
        <w:gridCol w:w="100"/>
        <w:gridCol w:w="100"/>
      </w:tblGrid>
      <w:tr>
        <w:trPr>
          <w:trHeight w:val="400" w:hRule="atLeast"/>
        </w:trPr>
        <w:tc>
          <w:tcPr>
            <w:tcW w:type="dxa" w:w="4200"/>
            <w:shd w:fill="E94560" w:val="clear"/>
            <w:tcMar>
              <w:top w:type="dxa" w:w="100"/>
              <w:left w:type="dxa" w:w="100"/>
              <w:bottom w:type="dxa" w:w="100"/>
              <w:right w:type="dxa" w:w="100"/>
            </w:tcMar>
            <w:vAlign w:val="center"/>
          </w:tcPr>
          <w:p>
            <w:r>
              <w:t xml:space="preserve">AVOID</w:t>
            </w:r>
          </w:p>
        </w:tc>
        <w:tc>
          <w:tcPr>
            <w:tcW w:type="dxa" w:w="5400"/>
            <w:shd w:fill="E94560" w:val="clear"/>
            <w:tcMar>
              <w:top w:type="dxa" w:w="100"/>
              <w:left w:type="dxa" w:w="100"/>
              <w:bottom w:type="dxa" w:w="100"/>
              <w:right w:type="dxa" w:w="100"/>
            </w:tcMar>
            <w:vAlign w:val="center"/>
          </w:tcPr>
          <w:p>
            <w:r>
              <w:t xml:space="preserve">SAY INSTEAD</w:t>
            </w:r>
          </w:p>
        </w:tc>
      </w:tr>
      <w:tr>
        <w:tc>
          <w:tcPr>
            <w:tcW w:type="dxa" w:w="4200"/>
            <w:shd w:fill="F5F5F5" w:val="clear"/>
            <w:tcMar>
              <w:top w:type="dxa" w:w="80"/>
              <w:left w:type="dxa" w:w="80"/>
              <w:bottom w:type="dxa" w:w="80"/>
              <w:right w:type="dxa" w:w="80"/>
            </w:tcMar>
          </w:tcPr>
          <w:p>
            <w:r>
              <w:t xml:space="preserve">I'm doing okay</w:t>
            </w:r>
          </w:p>
        </w:tc>
        <w:tc>
          <w:tcPr>
            <w:tcW w:type="dxa" w:w="5400"/>
            <w:shd w:fill="F5F5F5" w:val="clear"/>
            <w:tcMar>
              <w:top w:type="dxa" w:w="80"/>
              <w:left w:type="dxa" w:w="80"/>
              <w:bottom w:type="dxa" w:w="80"/>
              <w:right w:type="dxa" w:w="80"/>
            </w:tcMar>
          </w:tcPr>
          <w:p>
            <w:r>
              <w:t xml:space="preserve">My average day is [X]/10. My worst days are [X]/10.</w:t>
            </w:r>
          </w:p>
        </w:tc>
      </w:tr>
      <w:tr>
        <w:tc>
          <w:tcPr>
            <w:tcW w:type="dxa" w:w="4200"/>
            <w:shd w:fill="FFFFFF" w:val="clear"/>
            <w:tcMar>
              <w:top w:type="dxa" w:w="80"/>
              <w:left w:type="dxa" w:w="80"/>
              <w:bottom w:type="dxa" w:w="80"/>
              <w:right w:type="dxa" w:w="80"/>
            </w:tcMar>
          </w:tcPr>
          <w:p>
            <w:r>
              <w:t xml:space="preserve">I can manage</w:t>
            </w:r>
          </w:p>
        </w:tc>
        <w:tc>
          <w:tcPr>
            <w:tcW w:type="dxa" w:w="5400"/>
            <w:shd w:fill="FFFFFF" w:val="clear"/>
            <w:tcMar>
              <w:top w:type="dxa" w:w="80"/>
              <w:left w:type="dxa" w:w="80"/>
              <w:bottom w:type="dxa" w:w="80"/>
              <w:right w:type="dxa" w:w="80"/>
            </w:tcMar>
          </w:tcPr>
          <w:p>
            <w:r>
              <w:t xml:space="preserve">I use [assistive device/medication/help] to function</w:t>
            </w:r>
          </w:p>
        </w:tc>
      </w:tr>
      <w:tr>
        <w:tc>
          <w:tcPr>
            <w:tcW w:type="dxa" w:w="4200"/>
            <w:shd w:fill="F5F5F5" w:val="clear"/>
            <w:tcMar>
              <w:top w:type="dxa" w:w="80"/>
              <w:left w:type="dxa" w:w="80"/>
              <w:bottom w:type="dxa" w:w="80"/>
              <w:right w:type="dxa" w:w="80"/>
            </w:tcMar>
          </w:tcPr>
          <w:p>
            <w:r>
              <w:t xml:space="preserve">It's not that bad</w:t>
            </w:r>
          </w:p>
        </w:tc>
        <w:tc>
          <w:tcPr>
            <w:tcW w:type="dxa" w:w="5400"/>
            <w:shd w:fill="F5F5F5" w:val="clear"/>
            <w:tcMar>
              <w:top w:type="dxa" w:w="80"/>
              <w:left w:type="dxa" w:w="80"/>
              <w:bottom w:type="dxa" w:w="80"/>
              <w:right w:type="dxa" w:w="80"/>
            </w:tcMar>
          </w:tcPr>
          <w:p>
            <w:r>
              <w:t xml:space="preserve">On [X] days per month, I cannot [activity]</w:t>
            </w:r>
          </w:p>
        </w:tc>
      </w:tr>
      <w:tr>
        <w:tc>
          <w:tcPr>
            <w:tcW w:type="dxa" w:w="4200"/>
            <w:shd w:fill="FFFFFF" w:val="clear"/>
            <w:tcMar>
              <w:top w:type="dxa" w:w="80"/>
              <w:left w:type="dxa" w:w="80"/>
              <w:bottom w:type="dxa" w:w="80"/>
              <w:right w:type="dxa" w:w="80"/>
            </w:tcMar>
          </w:tcPr>
          <w:p>
            <w:r>
              <w:t xml:space="preserve">I can still do things</w:t>
            </w:r>
          </w:p>
        </w:tc>
        <w:tc>
          <w:tcPr>
            <w:tcW w:type="dxa" w:w="5400"/>
            <w:shd w:fill="FFFFFF" w:val="clear"/>
            <w:tcMar>
              <w:top w:type="dxa" w:w="80"/>
              <w:left w:type="dxa" w:w="80"/>
              <w:bottom w:type="dxa" w:w="80"/>
              <w:right w:type="dxa" w:w="80"/>
            </w:tcMar>
          </w:tcPr>
          <w:p>
            <w:r>
              <w:t xml:space="preserve">I used to [activity] but now I can only [limited version]</w:t>
            </w:r>
          </w:p>
        </w:tc>
      </w:tr>
      <w:tr>
        <w:tc>
          <w:tcPr>
            <w:tcW w:type="dxa" w:w="4200"/>
            <w:shd w:fill="F5F5F5" w:val="clear"/>
            <w:tcMar>
              <w:top w:type="dxa" w:w="80"/>
              <w:left w:type="dxa" w:w="80"/>
              <w:bottom w:type="dxa" w:w="80"/>
              <w:right w:type="dxa" w:w="80"/>
            </w:tcMar>
          </w:tcPr>
          <w:p>
            <w:r>
              <w:t xml:space="preserve">Sometimes it bothers me</w:t>
            </w:r>
          </w:p>
        </w:tc>
        <w:tc>
          <w:tcPr>
            <w:tcW w:type="dxa" w:w="5400"/>
            <w:shd w:fill="F5F5F5" w:val="clear"/>
            <w:tcMar>
              <w:top w:type="dxa" w:w="80"/>
              <w:left w:type="dxa" w:w="80"/>
              <w:bottom w:type="dxa" w:w="80"/>
              <w:right w:type="dxa" w:w="80"/>
            </w:tcMar>
          </w:tcPr>
          <w:p>
            <w:r>
              <w:t xml:space="preserve">I experience symptoms [frequency], and they limit me because [specific reason]</w:t>
            </w:r>
          </w:p>
        </w:tc>
      </w:tr>
      <w:tr>
        <w:tc>
          <w:tcPr>
            <w:tcW w:type="dxa" w:w="4200"/>
            <w:shd w:fill="FFFFFF" w:val="clear"/>
            <w:tcMar>
              <w:top w:type="dxa" w:w="80"/>
              <w:left w:type="dxa" w:w="80"/>
              <w:bottom w:type="dxa" w:w="80"/>
              <w:right w:type="dxa" w:w="80"/>
            </w:tcMar>
          </w:tcPr>
          <w:p>
            <w:r>
              <w:t xml:space="preserve">It depends on the day</w:t>
            </w:r>
          </w:p>
        </w:tc>
        <w:tc>
          <w:tcPr>
            <w:tcW w:type="dxa" w:w="5400"/>
            <w:shd w:fill="FFFFFF" w:val="clear"/>
            <w:tcMar>
              <w:top w:type="dxa" w:w="80"/>
              <w:left w:type="dxa" w:w="80"/>
              <w:bottom w:type="dxa" w:w="80"/>
              <w:right w:type="dxa" w:w="80"/>
            </w:tcMar>
          </w:tcPr>
          <w:p>
            <w:r>
              <w:t xml:space="preserve">On my worst days, I [describe functional limitation]</w:t>
            </w:r>
          </w:p>
        </w:tc>
      </w:tr>
      <w:tr>
        <w:tc>
          <w:tcPr>
            <w:tcW w:type="dxa" w:w="4200"/>
            <w:shd w:fill="F5F5F5" w:val="clear"/>
            <w:tcMar>
              <w:top w:type="dxa" w:w="80"/>
              <w:left w:type="dxa" w:w="80"/>
              <w:bottom w:type="dxa" w:w="80"/>
              <w:right w:type="dxa" w:w="80"/>
            </w:tcMar>
          </w:tcPr>
          <w:p>
            <w:r>
              <w:t xml:space="preserve">I've learned to cope</w:t>
            </w:r>
          </w:p>
        </w:tc>
        <w:tc>
          <w:tcPr>
            <w:tcW w:type="dxa" w:w="5400"/>
            <w:shd w:fill="F5F5F5" w:val="clear"/>
            <w:tcMar>
              <w:top w:type="dxa" w:w="80"/>
              <w:left w:type="dxa" w:w="80"/>
              <w:bottom w:type="dxa" w:w="80"/>
              <w:right w:type="dxa" w:w="80"/>
            </w:tcMar>
          </w:tcPr>
          <w:p>
            <w:r>
              <w:t xml:space="preserve">I require [accommodations/medications/assistance] to manage daily activities</w:t>
            </w:r>
          </w:p>
        </w:tc>
      </w:tr>
    </w:tbl>
    <w:p>
      <w:pPr>
        <w:pageBreakBefore/>
        <w:spacing w:after="200" w:line="240"/>
      </w:pPr>
      <w:r>
        <w:t xml:space="preserve">CONDITION-SPECIFIC EXAM TIPS</w:t>
      </w:r>
    </w:p>
    <w:p>
      <w:pPr>
        <w:pStyle w:val="ListParagraph"/>
        <w:numPr>
          <w:ilvl w:val="0"/>
          <w:numId w:val="1"/>
        </w:numPr>
        <w:spacing w:after="100" w:line="240"/>
      </w:pPr>
      <w:r>
        <w:t xml:space="preserve">MUSCULOSKELETAL (Back, Knee, Shoulder, Joints)</w:t>
      </w:r>
    </w:p>
    <w:p>
      <w:pPr>
        <w:spacing w:after="200" w:line="240"/>
      </w:pPr>
      <w:r>
        <w:t xml:space="preserve">The examiner MUST measure your range of motion (active, passive, and with weight-bearing). This is objective evidence. Know your limitations: how far can you bend, turn, or move each joint?</w:t>
      </w:r>
    </w:p>
    <w:p>
      <w:pPr>
        <w:spacing w:after="200" w:line="240"/>
      </w:pPr>
      <w:r>
        <w:t xml:space="preserve">The examiner will look for DeLuca factors: pain, fatigue, weakness, lack of endurance, and incoordination during flare-ups. If you are having a GOOD day, tell the examiner what a BAD day looks like and when those occur.</w:t>
      </w:r>
    </w:p>
    <w:p>
      <w:pPr>
        <w:spacing w:after="200" w:line="240"/>
      </w:pPr>
      <w:r>
        <w:t xml:space="preserve">Demonstrate your actual limitations. Do not push through pain to show what you can do. Protect yourself.</w:t>
      </w:r>
    </w:p>
    <w:p>
      <w:pPr>
        <w:pStyle w:val="ListParagraph"/>
        <w:numPr>
          <w:ilvl w:val="0"/>
          <w:numId w:val="1"/>
        </w:numPr>
        <w:spacing w:after="100" w:line="240"/>
      </w:pPr>
      <w:r>
        <w:t xml:space="preserve">MENTAL HEALTH (PTSD, Depression, Anxiety)</w:t>
      </w:r>
    </w:p>
    <w:p>
      <w:pPr>
        <w:spacing w:after="200" w:line="240"/>
      </w:pPr>
      <w:r>
        <w:t xml:space="preserve">The examiner will rate you using the General Rating Formula for Mental Disorders. Key domains: occupational impairment, social impairment, thought process, judgment, and mood.</w:t>
      </w:r>
    </w:p>
    <w:p>
      <w:pPr>
        <w:spacing w:after="200" w:line="240"/>
      </w:pPr>
      <w:r>
        <w:t xml:space="preserve">Describe specific examples of your symptoms: panic attacks (frequency and triggers), social isolation, anger episodes, memory problems, nightmares, and hypervigilance. Frequency matters. "I have panic attacks 3 times per week at random times" is better evidence than "I get anxious."</w:t>
      </w:r>
    </w:p>
    <w:p>
      <w:pPr>
        <w:pStyle w:val="ListParagraph"/>
        <w:numPr>
          <w:ilvl w:val="0"/>
          <w:numId w:val="1"/>
        </w:numPr>
        <w:spacing w:after="100" w:line="240"/>
      </w:pPr>
      <w:r>
        <w:t xml:space="preserve">MIGRAINES</w:t>
      </w:r>
    </w:p>
    <w:p>
      <w:pPr>
        <w:spacing w:after="200" w:line="240"/>
      </w:pPr>
      <w:r>
        <w:t xml:space="preserve">The examiner needs to know frequency of attacks, duration of each attack, and whether your attacks are "prostrating" (meaning you must lie down in a dark room and cannot function). Track your headache days for 90 days before the exam.</w:t>
      </w:r>
    </w:p>
    <w:p>
      <w:pPr>
        <w:spacing w:after="200" w:line="240"/>
      </w:pPr>
      <w:r>
        <w:t xml:space="preserve">Bring your headache log. Be able to describe triggers, warning signs, and whether medications help.</w:t>
      </w:r>
    </w:p>
    <w:p>
      <w:pPr>
        <w:pStyle w:val="ListParagraph"/>
        <w:numPr>
          <w:ilvl w:val="0"/>
          <w:numId w:val="1"/>
        </w:numPr>
        <w:spacing w:after="300" w:line="240"/>
      </w:pPr>
      <w:r>
        <w:t xml:space="preserve">RESPIRATORY &amp; SLEEP DISORDERS</w:t>
      </w:r>
    </w:p>
    <w:p>
      <w:pPr>
        <w:spacing w:after="200" w:line="240"/>
      </w:pPr>
      <w:r>
        <w:t xml:space="preserve">For respiratory issues: Pulmonary function test (PFT) results matter. Bring any imaging or test results.</w:t>
      </w:r>
    </w:p>
    <w:p>
      <w:pPr>
        <w:spacing w:after="200" w:line="240"/>
      </w:pPr>
      <w:r>
        <w:t xml:space="preserve">For sleep apnea: CPAP compliance data matters. Can you download your CPAP data? How many hours per night are you using it? Describe daytime impact: fatigue, concentration problems, and driving safety.</w:t>
      </w:r>
    </w:p>
    <w:p>
      <w:pPr>
        <w:pageBreakBefore/>
        <w:spacing w:after="200" w:line="240"/>
      </w:pPr>
      <w:r>
        <w:t xml:space="preserve">POST-EXAM ACTIONS</w:t>
      </w:r>
    </w:p>
    <w:tbl>
      <w:tblPr>
        <w:tblW w:type="pct" w:w="100%"/>
        <w:tblBorders>
          <w:top w:val="single" w:color="auto" w:sz="4"/>
          <w:left w:val="single" w:color="auto" w:sz="4"/>
          <w:bottom w:val="single" w:color="auto" w:sz="4"/>
          <w:right w:val="single" w:color="auto" w:sz="4"/>
          <w:insideH w:val="single" w:color="CCCCCC" w:sz="1"/>
          <w:insideV w:val="single" w:color="CCCCCC" w:sz="1"/>
        </w:tblBorders>
      </w:tblPr>
      <w:tblGrid>
        <w:gridCol w:w="100"/>
        <w:gridCol w:w="100"/>
        <w:gridCol w:w="100"/>
      </w:tblGrid>
      <w:tr>
        <w:trPr>
          <w:trHeight w:val="400" w:hRule="atLeast"/>
        </w:trPr>
        <w:tc>
          <w:tcPr>
            <w:tcW w:type="dxa" w:w="3600"/>
            <w:shd w:fill="E94560" w:val="clear"/>
            <w:tcMar>
              <w:top w:type="dxa" w:w="100"/>
              <w:left w:type="dxa" w:w="100"/>
              <w:bottom w:type="dxa" w:w="100"/>
              <w:right w:type="dxa" w:w="100"/>
            </w:tcMar>
            <w:vAlign w:val="center"/>
          </w:tcPr>
          <w:p>
            <w:r>
              <w:t xml:space="preserve">Action</w:t>
            </w:r>
          </w:p>
        </w:tc>
        <w:tc>
          <w:tcPr>
            <w:tcW w:type="dxa" w:w="2400"/>
            <w:shd w:fill="E94560" w:val="clear"/>
            <w:tcMar>
              <w:top w:type="dxa" w:w="100"/>
              <w:left w:type="dxa" w:w="100"/>
              <w:bottom w:type="dxa" w:w="100"/>
              <w:right w:type="dxa" w:w="100"/>
            </w:tcMar>
            <w:vAlign w:val="center"/>
          </w:tcPr>
          <w:p>
            <w:r>
              <w:t xml:space="preserve">Timeline</w:t>
            </w:r>
          </w:p>
        </w:tc>
        <w:tc>
          <w:tcPr>
            <w:tcW w:type="dxa" w:w="2400"/>
            <w:shd w:fill="E94560" w:val="clear"/>
            <w:tcMar>
              <w:top w:type="dxa" w:w="100"/>
              <w:left w:type="dxa" w:w="100"/>
              <w:bottom w:type="dxa" w:w="100"/>
              <w:right w:type="dxa" w:w="100"/>
            </w:tcMar>
            <w:vAlign w:val="center"/>
          </w:tcPr>
          <w:p>
            <w:r>
              <w:t xml:space="preserve">Status</w:t>
            </w:r>
          </w:p>
        </w:tc>
      </w:tr>
      <w:tr>
        <w:tc>
          <w:tcPr>
            <w:tcW w:type="dxa" w:w="3600"/>
            <w:shd w:fill="F5F5F5" w:val="clear"/>
            <w:tcMar>
              <w:top w:type="dxa" w:w="80"/>
              <w:left w:type="dxa" w:w="80"/>
              <w:bottom w:type="dxa" w:w="80"/>
              <w:right w:type="dxa" w:w="80"/>
            </w:tcMar>
          </w:tcPr>
          <w:p>
            <w:r>
              <w:t xml:space="preserve">Write down everything examiner asked and your answers</w:t>
            </w:r>
          </w:p>
        </w:tc>
        <w:tc>
          <w:tcPr>
            <w:tcW w:type="dxa" w:w="2400"/>
            <w:shd w:fill="F5F5F5" w:val="clear"/>
            <w:tcMar>
              <w:top w:type="dxa" w:w="80"/>
              <w:left w:type="dxa" w:w="80"/>
              <w:bottom w:type="dxa" w:w="80"/>
              <w:right w:type="dxa" w:w="80"/>
            </w:tcMar>
          </w:tcPr>
          <w:p>
            <w:r>
              <w:t xml:space="preserve">Same day</w:t>
            </w:r>
          </w:p>
        </w:tc>
        <w:tc>
          <w:tcPr>
            <w:tcW w:type="dxa" w:w="2400"/>
            <w:shd w:fill="F5F5F5" w:val="clear"/>
            <w:tcMar>
              <w:top w:type="dxa" w:w="80"/>
              <w:left w:type="dxa" w:w="80"/>
              <w:bottom w:type="dxa" w:w="80"/>
              <w:right w:type="dxa" w:w="80"/>
            </w:tcMar>
          </w:tcPr>
          <w:p>
            <w:r>
              <w:t xml:space="preserve">☐</w:t>
            </w:r>
          </w:p>
        </w:tc>
      </w:tr>
      <w:tr>
        <w:tc>
          <w:tcPr>
            <w:tcW w:type="dxa" w:w="3600"/>
            <w:shd w:fill="FFFFFF" w:val="clear"/>
            <w:tcMar>
              <w:top w:type="dxa" w:w="80"/>
              <w:left w:type="dxa" w:w="80"/>
              <w:bottom w:type="dxa" w:w="80"/>
              <w:right w:type="dxa" w:w="80"/>
            </w:tcMar>
          </w:tcPr>
          <w:p>
            <w:r>
              <w:t xml:space="preserve">Contact your VSO to request the exam report</w:t>
            </w:r>
          </w:p>
        </w:tc>
        <w:tc>
          <w:tcPr>
            <w:tcW w:type="dxa" w:w="2400"/>
            <w:shd w:fill="FFFFFF" w:val="clear"/>
            <w:tcMar>
              <w:top w:type="dxa" w:w="80"/>
              <w:left w:type="dxa" w:w="80"/>
              <w:bottom w:type="dxa" w:w="80"/>
              <w:right w:type="dxa" w:w="80"/>
            </w:tcMar>
          </w:tcPr>
          <w:p>
            <w:r>
              <w:t xml:space="preserve">Within 48 hours</w:t>
            </w:r>
          </w:p>
        </w:tc>
        <w:tc>
          <w:tcPr>
            <w:tcW w:type="dxa" w:w="2400"/>
            <w:shd w:fill="FFFFFF" w:val="clear"/>
            <w:tcMar>
              <w:top w:type="dxa" w:w="80"/>
              <w:left w:type="dxa" w:w="80"/>
              <w:bottom w:type="dxa" w:w="80"/>
              <w:right w:type="dxa" w:w="80"/>
            </w:tcMar>
          </w:tcPr>
          <w:p>
            <w:r>
              <w:t xml:space="preserve">☐</w:t>
            </w:r>
          </w:p>
        </w:tc>
      </w:tr>
      <w:tr>
        <w:tc>
          <w:tcPr>
            <w:tcW w:type="dxa" w:w="3600"/>
            <w:shd w:fill="F5F5F5" w:val="clear"/>
            <w:tcMar>
              <w:top w:type="dxa" w:w="80"/>
              <w:left w:type="dxa" w:w="80"/>
              <w:bottom w:type="dxa" w:w="80"/>
              <w:right w:type="dxa" w:w="80"/>
            </w:tcMar>
          </w:tcPr>
          <w:p>
            <w:r>
              <w:t xml:space="preserve">Read entire exam report for accuracy and errors</w:t>
            </w:r>
          </w:p>
        </w:tc>
        <w:tc>
          <w:tcPr>
            <w:tcW w:type="dxa" w:w="2400"/>
            <w:shd w:fill="F5F5F5" w:val="clear"/>
            <w:tcMar>
              <w:top w:type="dxa" w:w="80"/>
              <w:left w:type="dxa" w:w="80"/>
              <w:bottom w:type="dxa" w:w="80"/>
              <w:right w:type="dxa" w:w="80"/>
            </w:tcMar>
          </w:tcPr>
          <w:p>
            <w:r>
              <w:t xml:space="preserve">Within 1 week</w:t>
            </w:r>
          </w:p>
        </w:tc>
        <w:tc>
          <w:tcPr>
            <w:tcW w:type="dxa" w:w="2400"/>
            <w:shd w:fill="F5F5F5" w:val="clear"/>
            <w:tcMar>
              <w:top w:type="dxa" w:w="80"/>
              <w:left w:type="dxa" w:w="80"/>
              <w:bottom w:type="dxa" w:w="80"/>
              <w:right w:type="dxa" w:w="80"/>
            </w:tcMar>
          </w:tcPr>
          <w:p>
            <w:r>
              <w:t xml:space="preserve">☐</w:t>
            </w:r>
          </w:p>
        </w:tc>
      </w:tr>
      <w:tr>
        <w:tc>
          <w:tcPr>
            <w:tcW w:type="dxa" w:w="3600"/>
            <w:shd w:fill="FFFFFF" w:val="clear"/>
            <w:tcMar>
              <w:top w:type="dxa" w:w="80"/>
              <w:left w:type="dxa" w:w="80"/>
              <w:bottom w:type="dxa" w:w="80"/>
              <w:right w:type="dxa" w:w="80"/>
            </w:tcMar>
          </w:tcPr>
          <w:p>
            <w:r>
              <w:t xml:space="preserve">If errors found: Request clarification from VSO</w:t>
            </w:r>
          </w:p>
        </w:tc>
        <w:tc>
          <w:tcPr>
            <w:tcW w:type="dxa" w:w="2400"/>
            <w:shd w:fill="FFFFFF" w:val="clear"/>
            <w:tcMar>
              <w:top w:type="dxa" w:w="80"/>
              <w:left w:type="dxa" w:w="80"/>
              <w:bottom w:type="dxa" w:w="80"/>
              <w:right w:type="dxa" w:w="80"/>
            </w:tcMar>
          </w:tcPr>
          <w:p>
            <w:r>
              <w:t xml:space="preserve">Within 2 weeks</w:t>
            </w:r>
          </w:p>
        </w:tc>
        <w:tc>
          <w:tcPr>
            <w:tcW w:type="dxa" w:w="2400"/>
            <w:shd w:fill="FFFFFF" w:val="clear"/>
            <w:tcMar>
              <w:top w:type="dxa" w:w="80"/>
              <w:left w:type="dxa" w:w="80"/>
              <w:bottom w:type="dxa" w:w="80"/>
              <w:right w:type="dxa" w:w="80"/>
            </w:tcMar>
          </w:tcPr>
          <w:p>
            <w:r>
              <w:t xml:space="preserve">☐</w:t>
            </w:r>
          </w:p>
        </w:tc>
      </w:tr>
      <w:tr>
        <w:tc>
          <w:tcPr>
            <w:tcW w:type="dxa" w:w="3600"/>
            <w:shd w:fill="F5F5F5" w:val="clear"/>
            <w:tcMar>
              <w:top w:type="dxa" w:w="80"/>
              <w:left w:type="dxa" w:w="80"/>
              <w:bottom w:type="dxa" w:w="80"/>
              <w:right w:type="dxa" w:w="80"/>
            </w:tcMar>
          </w:tcPr>
          <w:p>
            <w:r>
              <w:t xml:space="preserve">If needed: Request supplemental exam</w:t>
            </w:r>
          </w:p>
        </w:tc>
        <w:tc>
          <w:tcPr>
            <w:tcW w:type="dxa" w:w="2400"/>
            <w:shd w:fill="F5F5F5" w:val="clear"/>
            <w:tcMar>
              <w:top w:type="dxa" w:w="80"/>
              <w:left w:type="dxa" w:w="80"/>
              <w:bottom w:type="dxa" w:w="80"/>
              <w:right w:type="dxa" w:w="80"/>
            </w:tcMar>
          </w:tcPr>
          <w:p>
            <w:r>
              <w:t xml:space="preserve">Before rating decision</w:t>
            </w:r>
          </w:p>
        </w:tc>
        <w:tc>
          <w:tcPr>
            <w:tcW w:type="dxa" w:w="2400"/>
            <w:shd w:fill="F5F5F5" w:val="clear"/>
            <w:tcMar>
              <w:top w:type="dxa" w:w="80"/>
              <w:left w:type="dxa" w:w="80"/>
              <w:bottom w:type="dxa" w:w="80"/>
              <w:right w:type="dxa" w:w="80"/>
            </w:tcMar>
          </w:tcPr>
          <w:p>
            <w:r>
              <w:t xml:space="preserve">☐</w:t>
            </w:r>
          </w:p>
        </w:tc>
      </w:tr>
      <w:tr>
        <w:tc>
          <w:tcPr>
            <w:tcW w:type="dxa" w:w="3600"/>
            <w:shd w:fill="FFFFFF" w:val="clear"/>
            <w:tcMar>
              <w:top w:type="dxa" w:w="80"/>
              <w:left w:type="dxa" w:w="80"/>
              <w:bottom w:type="dxa" w:w="80"/>
              <w:right w:type="dxa" w:w="80"/>
            </w:tcMar>
          </w:tcPr>
          <w:p>
            <w:r>
              <w:t xml:space="preserve">If needed: Get private independent medical opinion</w:t>
            </w:r>
          </w:p>
        </w:tc>
        <w:tc>
          <w:tcPr>
            <w:tcW w:type="dxa" w:w="2400"/>
            <w:shd w:fill="FFFFFF" w:val="clear"/>
            <w:tcMar>
              <w:top w:type="dxa" w:w="80"/>
              <w:left w:type="dxa" w:w="80"/>
              <w:bottom w:type="dxa" w:w="80"/>
              <w:right w:type="dxa" w:w="80"/>
            </w:tcMar>
          </w:tcPr>
          <w:p>
            <w:r>
              <w:t xml:space="preserve">Before rating decision</w:t>
            </w:r>
          </w:p>
        </w:tc>
        <w:tc>
          <w:tcPr>
            <w:tcW w:type="dxa" w:w="2400"/>
            <w:shd w:fill="FFFFFF" w:val="clear"/>
            <w:tcMar>
              <w:top w:type="dxa" w:w="80"/>
              <w:left w:type="dxa" w:w="80"/>
              <w:bottom w:type="dxa" w:w="80"/>
              <w:right w:type="dxa" w:w="80"/>
            </w:tcMar>
          </w:tcPr>
          <w:p>
            <w:r>
              <w:t xml:space="preserve">☐</w:t>
            </w:r>
          </w:p>
        </w:tc>
      </w:tr>
    </w:tbl>
    <w:p>
      <w:pPr>
        <w:spacing w:after="300"/>
      </w:pPr>
    </w:p>
    <w:p>
      <w:pPr>
        <w:spacing w:after="200" w:line="240"/>
      </w:pPr>
      <w:r>
        <w:t xml:space="preserve">The exam report is gold. Read it carefully. If the examiner misunderstood your symptoms, minimized your condition, or made factual errors, your VSO can request a clarification or supplemental exam before the rater makes a decision.</w:t>
      </w:r>
    </w:p>
    <w:p>
      <w:pPr>
        <w:spacing w:after="200" w:line="240"/>
      </w:pPr>
      <w:r>
        <w:t xml:space="preserve">Never ignore errors in the C&amp;P exam report. Address them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2026-04-13T04:09:46.541Z</dcterms:created>
  <dcterms:modified xsi:type="dcterms:W3CDTF">2026-04-13T04:09:46.541Z</dcterms:modified>
</cp:coreProperties>
</file>

<file path=docProps/custom.xml><?xml version="1.0" encoding="utf-8"?>
<Properties xmlns="http://schemas.openxmlformats.org/officeDocument/2006/custom-properties" xmlns:vt="http://schemas.openxmlformats.org/officeDocument/2006/docPropsVTypes"/>
</file>