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Post-VRE Employment Transition Guide</w:t>
      </w:r>
    </w:p>
    <w:p>
      <w:pPr>
        <w:spacing w:after="240"/>
      </w:pPr>
      <w:r>
        <w:t xml:space="preserve">Your roadmap to success from graduation to satisfactory employment</w:t>
      </w:r>
    </w:p>
    <w:p>
      <w:pPr>
        <w:pStyle w:val="Heading2"/>
      </w:pPr>
      <w:r>
        <w:t xml:space="preserve">VR&amp;E Job Placement Support</w:t>
      </w:r>
    </w:p>
    <w:p>
      <w:pPr>
        <w:spacing w:after="120"/>
      </w:pPr>
      <w:r>
        <w:t xml:space="preserve">After you graduate from your training program, you are not alone. VR&amp;E provides job placement support for 18-24 months after graduation.</w:t>
      </w:r>
    </w:p>
    <w:p>
      <w:pPr>
        <w:spacing w:after="120"/>
      </w:pPr>
      <w:r>
        <w:rPr>
          <w:b/>
          <w:bCs/>
        </w:rPr>
        <w:t xml:space="preserve">What Your Counselor Provides:</w:t>
      </w:r>
    </w:p>
    <w:p>
      <w:pPr>
        <w:pStyle w:val="ListParagraph"/>
        <w:numPr>
          <w:ilvl w:val="0"/>
          <w:numId w:val="2"/>
        </w:numPr>
      </w:pPr>
      <w:r>
        <w:t xml:space="preserve">Resume review and development</w:t>
      </w:r>
    </w:p>
    <w:p>
      <w:pPr>
        <w:pStyle w:val="ListParagraph"/>
        <w:numPr>
          <w:ilvl w:val="0"/>
          <w:numId w:val="2"/>
        </w:numPr>
      </w:pPr>
      <w:r>
        <w:t xml:space="preserve">Interview coaching and preparation</w:t>
      </w:r>
    </w:p>
    <w:p>
      <w:pPr>
        <w:pStyle w:val="ListParagraph"/>
        <w:numPr>
          <w:ilvl w:val="0"/>
          <w:numId w:val="2"/>
        </w:numPr>
      </w:pPr>
      <w:r>
        <w:t xml:space="preserve">Employer contacts and job leads</w:t>
      </w:r>
    </w:p>
    <w:p>
      <w:pPr>
        <w:pStyle w:val="ListParagraph"/>
        <w:numPr>
          <w:ilvl w:val="0"/>
          <w:numId w:val="2"/>
        </w:numPr>
      </w:pPr>
      <w:r>
        <w:t xml:space="preserve">Labor market information for your field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Networking assistance and professional connections</w:t>
      </w:r>
    </w:p>
    <w:p>
      <w:pPr>
        <w:spacing w:after="120"/>
      </w:pPr>
      <w:r>
        <w:rPr>
          <w:b/>
          <w:bCs/>
        </w:rPr>
        <w:t xml:space="preserve">How to Maintain Counselor Support:</w:t>
      </w:r>
    </w:p>
    <w:p>
      <w:pPr>
        <w:pStyle w:val="ListParagraph"/>
        <w:numPr>
          <w:ilvl w:val="0"/>
          <w:numId w:val="2"/>
        </w:numPr>
      </w:pPr>
      <w:r>
        <w:t xml:space="preserve">Stay in regular contact (minimum monthly)</w:t>
      </w:r>
    </w:p>
    <w:p>
      <w:pPr>
        <w:pStyle w:val="ListParagraph"/>
        <w:numPr>
          <w:ilvl w:val="0"/>
          <w:numId w:val="2"/>
        </w:numPr>
      </w:pPr>
      <w:r>
        <w:t xml:space="preserve">Report progress on job search</w:t>
      </w:r>
    </w:p>
    <w:p>
      <w:pPr>
        <w:pStyle w:val="ListParagraph"/>
        <w:numPr>
          <w:ilvl w:val="0"/>
          <w:numId w:val="2"/>
        </w:numPr>
      </w:pPr>
      <w:r>
        <w:t xml:space="preserve">Share job applications and offers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Request help with specific job search challenges</w:t>
      </w:r>
    </w:p>
    <w:p>
      <w:pPr>
        <w:pStyle w:val="Heading2"/>
      </w:pPr>
      <w:r>
        <w:t xml:space="preserve">90-Day Pre-Graduation Transition Plan</w:t>
      </w:r>
    </w:p>
    <w:p>
      <w:pPr>
        <w:spacing w:after="120"/>
      </w:pPr>
      <w:r>
        <w:t xml:space="preserve">Begin your job search preparation well before graduation. Follow this timeline:</w:t>
      </w:r>
    </w:p>
    <w:p>
      <w:pPr>
        <w:spacing w:after="80"/>
      </w:pPr>
      <w:r>
        <w:rPr>
          <w:b/>
          <w:bCs/>
        </w:rPr>
        <w:t xml:space="preserve">90 Days Before Graduation:</w:t>
      </w:r>
    </w:p>
    <w:p>
      <w:pPr>
        <w:pStyle w:val="ListParagraph"/>
        <w:numPr>
          <w:ilvl w:val="0"/>
          <w:numId w:val="2"/>
        </w:numPr>
      </w:pPr>
      <w:r>
        <w:t xml:space="preserve">Update or create your professional resume</w:t>
      </w:r>
    </w:p>
    <w:p>
      <w:pPr>
        <w:pStyle w:val="ListParagraph"/>
        <w:numPr>
          <w:ilvl w:val="0"/>
          <w:numId w:val="2"/>
        </w:numPr>
      </w:pPr>
      <w:r>
        <w:t xml:space="preserve">Begin job applications in your field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Confirm and finalize three professional references</w:t>
      </w:r>
    </w:p>
    <w:p>
      <w:pPr>
        <w:spacing w:after="80"/>
      </w:pPr>
      <w:r>
        <w:rPr>
          <w:b/>
          <w:bCs/>
        </w:rPr>
        <w:t xml:space="preserve">60 Days Before Graduation:</w:t>
      </w:r>
    </w:p>
    <w:p>
      <w:pPr>
        <w:pStyle w:val="ListParagraph"/>
        <w:numPr>
          <w:ilvl w:val="0"/>
          <w:numId w:val="2"/>
        </w:numPr>
      </w:pPr>
      <w:r>
        <w:t xml:space="preserve">Have submitted 5-10 job applications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Research federal employment opportunities and confirm eligibility</w:t>
      </w:r>
    </w:p>
    <w:p>
      <w:pPr>
        <w:spacing w:after="80"/>
      </w:pPr>
      <w:r>
        <w:rPr>
          <w:b/>
          <w:bCs/>
        </w:rPr>
        <w:t xml:space="preserve">30 Days Before Graduation:</w:t>
      </w:r>
    </w:p>
    <w:p>
      <w:pPr>
        <w:pStyle w:val="ListParagraph"/>
        <w:numPr>
          <w:ilvl w:val="0"/>
          <w:numId w:val="2"/>
        </w:numPr>
      </w:pPr>
      <w:r>
        <w:t xml:space="preserve">Obtain any required licenses or certifications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Complete professional networking initiatives</w:t>
      </w:r>
    </w:p>
    <w:p>
      <w:pPr>
        <w:spacing w:after="80"/>
      </w:pPr>
      <w:r>
        <w:rPr>
          <w:b/>
          <w:bCs/>
        </w:rPr>
        <w:t xml:space="preserve">At Graduation:</w:t>
      </w:r>
    </w:p>
    <w:p>
      <w:pPr>
        <w:pStyle w:val="ListParagraph"/>
        <w:numPr>
          <w:ilvl w:val="0"/>
          <w:numId w:val="2"/>
        </w:numPr>
      </w:pPr>
      <w:r>
        <w:t xml:space="preserve">Have 5 or more interviews in progress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Have a job offer imminent or in final negotiations</w:t>
      </w:r>
    </w:p>
    <w:p>
      <w:pPr>
        <w:pStyle w:val="Heading2"/>
      </w:pPr>
      <w:r>
        <w:t xml:space="preserve">Federal Hiring Authorities</w:t>
      </w:r>
    </w:p>
    <w:p>
      <w:pPr>
        <w:spacing w:after="120"/>
      </w:pPr>
      <w:r>
        <w:t xml:space="preserve">Federal employment offers stability and strong benefits. As a service-connected veteran, you have special hiring paths.</w:t>
      </w:r>
    </w:p>
    <w:p>
      <w:pPr>
        <w:spacing w:after="120"/>
      </w:pPr>
      <w:r>
        <w:rPr>
          <w:b/>
          <w:bCs/>
        </w:rPr>
        <w:t xml:space="preserve">Schedule A (5 CFR 213.3102(u))</w:t>
      </w:r>
    </w:p>
    <w:p>
      <w:pPr>
        <w:spacing w:after="120"/>
      </w:pPr>
      <w:r>
        <w:t xml:space="preserve">Schedule A is a federal hiring authority allowing direct appointment of persons with disabilities, including service-connected veterans.</w:t>
      </w:r>
    </w:p>
    <w:p>
      <w:pPr>
        <w:spacing w:after="80"/>
      </w:pPr>
      <w:r>
        <w:rPr>
          <w:b/>
          <w:bCs/>
        </w:rPr>
        <w:t xml:space="preserve">Eligibility:</w:t>
      </w:r>
    </w:p>
    <w:p>
      <w:pPr>
        <w:pStyle w:val="ListParagraph"/>
        <w:numPr>
          <w:ilvl w:val="0"/>
          <w:numId w:val="2"/>
        </w:numPr>
      </w:pPr>
      <w:r>
        <w:t xml:space="preserve">Service-connected disability (any percentage rating)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VA letter documenting your service-connected disability</w:t>
      </w:r>
    </w:p>
    <w:p>
      <w:pPr>
        <w:spacing w:after="80"/>
      </w:pPr>
      <w:r>
        <w:rPr>
          <w:b/>
          <w:bCs/>
        </w:rPr>
        <w:t xml:space="preserve">How to Apply:</w:t>
      </w:r>
    </w:p>
    <w:p>
      <w:pPr>
        <w:pStyle w:val="ListParagraph"/>
        <w:numPr>
          <w:ilvl w:val="0"/>
          <w:numId w:val="2"/>
        </w:numPr>
      </w:pPr>
      <w:r>
        <w:t xml:space="preserve">Find Schedule A positions on USAJobs.gov</w:t>
      </w:r>
    </w:p>
    <w:p>
      <w:pPr>
        <w:pStyle w:val="ListParagraph"/>
        <w:numPr>
          <w:ilvl w:val="0"/>
          <w:numId w:val="2"/>
        </w:numPr>
      </w:pPr>
      <w:r>
        <w:t xml:space="preserve">Apply through the normal application process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Include your VA disability letter with your application</w:t>
      </w:r>
    </w:p>
    <w:p>
      <w:pPr>
        <w:spacing w:after="120"/>
      </w:pPr>
      <w:r>
        <w:rPr>
          <w:b/>
          <w:bCs/>
        </w:rPr>
        <w:t xml:space="preserve">Veterans' Preference</w:t>
      </w:r>
    </w:p>
    <w:p>
      <w:pPr>
        <w:spacing w:after="120"/>
      </w:pPr>
      <w:r>
        <w:t xml:space="preserve">As a service-connected veteran, you receive 10-point preference on federal positions. This means your name goes to the top of the list for consideration.</w:t>
      </w:r>
    </w:p>
    <w:p>
      <w:pPr>
        <w:spacing w:after="240"/>
      </w:pPr>
      <w:r>
        <w:t xml:space="preserve">Search federal positions at USAJobs.gov. Look for Schedule A and veteran-specific opportunities. VeteransWorks program also assists with federal hiring.</w:t>
      </w:r>
    </w:p>
    <w:p>
      <w:pPr>
        <w:pStyle w:val="Heading2"/>
      </w:pPr>
      <w:r>
        <w:t xml:space="preserve">Disability Disclosure Decision Framework</w:t>
      </w:r>
    </w:p>
    <w:p>
      <w:pPr>
        <w:spacing w:after="120"/>
      </w:pPr>
      <w:r>
        <w:t xml:space="preserve">Deciding whether to disclose your disability to an employer is a personal choice. Consider these factors:</w:t>
      </w:r>
    </w:p>
    <w:p>
      <w:pPr>
        <w:spacing w:after="120"/>
      </w:pPr>
      <w:r>
        <w:rPr>
          <w:b/>
          <w:bCs/>
        </w:rPr>
        <w:t xml:space="preserve">When to Disclose:</w:t>
      </w:r>
    </w:p>
    <w:p>
      <w:pPr>
        <w:pStyle w:val="ListParagraph"/>
        <w:numPr>
          <w:ilvl w:val="0"/>
          <w:numId w:val="2"/>
        </w:numPr>
      </w:pPr>
      <w:r>
        <w:t xml:space="preserve">Federal employment (Schedule A, Veterans' Preference)</w:t>
      </w:r>
    </w:p>
    <w:p>
      <w:pPr>
        <w:pStyle w:val="ListParagraph"/>
        <w:numPr>
          <w:ilvl w:val="0"/>
          <w:numId w:val="2"/>
        </w:numPr>
      </w:pPr>
      <w:r>
        <w:t xml:space="preserve">You need workplace accommodations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Employer has disability hiring initiatives</w:t>
      </w:r>
    </w:p>
    <w:p>
      <w:pPr>
        <w:spacing w:after="120"/>
      </w:pPr>
      <w:r>
        <w:rPr>
          <w:b/>
          <w:bCs/>
        </w:rPr>
        <w:t xml:space="preserve">When Not Required:</w:t>
      </w:r>
    </w:p>
    <w:p>
      <w:pPr>
        <w:pStyle w:val="ListParagraph"/>
        <w:numPr>
          <w:ilvl w:val="0"/>
          <w:numId w:val="2"/>
        </w:numPr>
      </w:pPr>
      <w:r>
        <w:t xml:space="preserve">No accommodations needed</w:t>
      </w:r>
    </w:p>
    <w:p>
      <w:pPr>
        <w:pStyle w:val="ListParagraph"/>
        <w:numPr>
          <w:ilvl w:val="0"/>
          <w:numId w:val="2"/>
        </w:numPr>
      </w:pPr>
      <w:r>
        <w:t xml:space="preserve">Private sector employment without federal requirements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Disability does not affect job performance</w:t>
      </w:r>
    </w:p>
    <w:p>
      <w:pPr>
        <w:spacing w:after="120"/>
      </w:pPr>
      <w:r>
        <w:rPr>
          <w:b/>
          <w:bCs/>
        </w:rPr>
        <w:t xml:space="preserve">Strategic Timing Options:</w:t>
      </w:r>
    </w:p>
    <w:p>
      <w:pPr>
        <w:pStyle w:val="ListParagraph"/>
        <w:numPr>
          <w:ilvl w:val="0"/>
          <w:numId w:val="2"/>
        </w:numPr>
      </w:pPr>
      <w:r>
        <w:t xml:space="preserve">At application: Use Schedule A or include information</w:t>
      </w:r>
    </w:p>
    <w:p>
      <w:pPr>
        <w:pStyle w:val="ListParagraph"/>
        <w:numPr>
          <w:ilvl w:val="0"/>
          <w:numId w:val="2"/>
        </w:numPr>
      </w:pPr>
      <w:r>
        <w:t xml:space="preserve">During interview: Demonstrate your capabilities first</w:t>
      </w:r>
    </w:p>
    <w:p>
      <w:pPr>
        <w:pStyle w:val="ListParagraph"/>
        <w:numPr>
          <w:ilvl w:val="0"/>
          <w:numId w:val="2"/>
        </w:numPr>
      </w:pPr>
      <w:r>
        <w:t xml:space="preserve">Post-offer: Disclose to arrange accommodations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After starting: Focus on job performance first</w:t>
      </w:r>
    </w:p>
    <w:p>
      <w:pPr>
        <w:spacing w:after="120"/>
      </w:pPr>
      <w:r>
        <w:rPr>
          <w:b/>
          <w:bCs/>
        </w:rPr>
        <w:t xml:space="preserve">What to Disclose (Examples):</w:t>
      </w:r>
    </w:p>
    <w:p>
      <w:pPr>
        <w:pStyle w:val="ListParagraph"/>
        <w:numPr>
          <w:ilvl w:val="0"/>
          <w:numId w:val="2"/>
        </w:numPr>
      </w:pPr>
      <w:r>
        <w:t xml:space="preserve">Good: \"I require flexible scheduling due to a service-connected condition\"</w:t>
      </w:r>
    </w:p>
    <w:p>
      <w:pPr>
        <w:pStyle w:val="ListParagraph"/>
        <w:numPr>
          <w:ilvl w:val="0"/>
          <w:numId w:val="2"/>
        </w:numPr>
      </w:pPr>
      <w:r>
        <w:t xml:space="preserve">Good: \"I may need to take occasional medical appointments during work hours\"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Bad: Detailed medical history, symptoms, or diagnosis</w:t>
      </w:r>
    </w:p>
    <w:p>
      <w:pPr>
        <w:pStyle w:val="Heading2"/>
      </w:pPr>
      <w:r>
        <w:t xml:space="preserve">Resume Template Structure</w:t>
      </w:r>
    </w:p>
    <w:p>
      <w:pPr>
        <w:spacing w:after="120"/>
      </w:pPr>
      <w:r>
        <w:t xml:space="preserve">Use this professional structure for your resume:</w:t>
      </w:r>
    </w:p>
    <w:p>
      <w:pPr>
        <w:spacing w:after="80"/>
      </w:pPr>
      <w:r>
        <w:rPr>
          <w:b/>
          <w:bCs/>
        </w:rPr>
        <w:t xml:space="preserve">Professional Summary (2-3 sentences)</w:t>
      </w:r>
    </w:p>
    <w:p>
      <w:pPr>
        <w:spacing w:after="180"/>
      </w:pPr>
      <w:r>
        <w:t xml:space="preserve">[Brief overview of your skills and career goal. Example: \"Certified project manager with 5 years experience managing cross-functional teams. Skilled in risk assessment, budgeting, and stakeholder communication. Track record of delivering projects on time and under budget.\"]</w:t>
      </w:r>
    </w:p>
    <w:p>
      <w:pPr>
        <w:spacing w:after="80"/>
      </w:pPr>
      <w:r>
        <w:rPr>
          <w:b/>
          <w:bCs/>
        </w:rPr>
        <w:t xml:space="preserve">Education and Training</w:t>
      </w:r>
    </w:p>
    <w:p>
      <w:pPr>
        <w:pStyle w:val="ListParagraph"/>
        <w:numPr>
          <w:ilvl w:val="0"/>
          <w:numId w:val="2"/>
        </w:numPr>
      </w:pPr>
      <w:r>
        <w:t xml:space="preserve">Degree earned through VR&amp;E (with institution and graduation date)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Relevant coursework or training completed</w:t>
      </w:r>
    </w:p>
    <w:p>
      <w:pPr>
        <w:spacing w:after="80"/>
      </w:pPr>
      <w:r>
        <w:rPr>
          <w:b/>
          <w:bCs/>
        </w:rPr>
        <w:t xml:space="preserve">Certifications and Licenses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[List all relevant certifications obtained through VR&amp;E]</w:t>
      </w:r>
    </w:p>
    <w:p>
      <w:pPr>
        <w:spacing w:after="80"/>
      </w:pPr>
      <w:r>
        <w:rPr>
          <w:b/>
          <w:bCs/>
        </w:rPr>
        <w:t xml:space="preserve">Work Experience (most recent first)</w:t>
      </w:r>
    </w:p>
    <w:p>
      <w:pPr>
        <w:pStyle w:val="ListParagraph"/>
        <w:numPr>
          <w:ilvl w:val="0"/>
          <w:numId w:val="2"/>
        </w:numPr>
      </w:pPr>
      <w:r>
        <w:t xml:space="preserve">Include VR&amp;E internships and training positions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Highlight accomplishments, not just duties</w:t>
      </w:r>
    </w:p>
    <w:p>
      <w:pPr>
        <w:spacing w:after="80"/>
      </w:pPr>
      <w:r>
        <w:rPr>
          <w:b/>
          <w:bCs/>
        </w:rPr>
        <w:t xml:space="preserve">Skills Section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Technical skills relevant to your field</w:t>
      </w:r>
    </w:p>
    <w:p>
      <w:pPr>
        <w:spacing w:after="80"/>
      </w:pPr>
      <w:r>
        <w:rPr>
          <w:b/>
          <w:bCs/>
        </w:rPr>
        <w:t xml:space="preserve">Military Service Summary</w:t>
      </w:r>
    </w:p>
    <w:p>
      <w:pPr>
        <w:pStyle w:val="ListParagraph"/>
        <w:numPr>
          <w:ilvl w:val="0"/>
          <w:numId w:val="2"/>
        </w:numPr>
      </w:pPr>
      <w:r>
        <w:t xml:space="preserve">Branch, rank, dates served</w:t>
      </w:r>
    </w:p>
    <w:p>
      <w:pPr>
        <w:pStyle w:val="ListParagraph"/>
        <w:numPr>
          <w:ilvl w:val="0"/>
          <w:numId w:val="2"/>
        </w:numPr>
      </w:pPr>
      <w:r>
        <w:t xml:space="preserve">Discharge status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Relevant military experience to civilian role</w:t>
      </w:r>
    </w:p>
    <w:p>
      <w:pPr>
        <w:spacing w:after="120"/>
      </w:pPr>
      <w:r>
        <w:rPr>
          <w:b/>
          <w:bCs/>
        </w:rPr>
        <w:t xml:space="preserve">ATS Optimization Tips:</w:t>
      </w:r>
    </w:p>
    <w:p>
      <w:pPr>
        <w:pStyle w:val="ListParagraph"/>
        <w:numPr>
          <w:ilvl w:val="0"/>
          <w:numId w:val="2"/>
        </w:numPr>
      </w:pPr>
      <w:r>
        <w:t xml:space="preserve">Use simple formatting, no graphics or colored text</w:t>
      </w:r>
    </w:p>
    <w:p>
      <w:pPr>
        <w:pStyle w:val="ListParagraph"/>
        <w:numPr>
          <w:ilvl w:val="0"/>
          <w:numId w:val="2"/>
        </w:numPr>
      </w:pPr>
      <w:r>
        <w:t xml:space="preserve">Include job description keywords</w:t>
      </w:r>
    </w:p>
    <w:p>
      <w:pPr>
        <w:pStyle w:val="ListParagraph"/>
        <w:numPr>
          <w:ilvl w:val="0"/>
          <w:numId w:val="2"/>
        </w:numPr>
      </w:pPr>
      <w:r>
        <w:t xml:space="preserve">Use standard fonts (Arial, Calibri, Times New Roman)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Save as .docx or .pdf format</w:t>
      </w:r>
    </w:p>
    <w:p>
      <w:pPr>
        <w:pStyle w:val="Heading2"/>
      </w:pPr>
      <w:r>
        <w:t xml:space="preserve">Satisfactory Employment Standard</w:t>
      </w:r>
    </w:p>
    <w:p>
      <w:pPr>
        <w:spacing w:after="120"/>
      </w:pPr>
      <w:r>
        <w:t xml:space="preserve">Your VR&amp;E case closes when you achieve satisfactory employment.</w:t>
      </w:r>
    </w:p>
    <w:p>
      <w:pPr>
        <w:spacing w:after="120"/>
      </w:pPr>
      <w:r>
        <w:rPr>
          <w:b/>
          <w:bCs/>
        </w:rPr>
        <w:t xml:space="preserve">Satisfactory Employment Definition:</w:t>
      </w:r>
    </w:p>
    <w:p>
      <w:pPr>
        <w:spacing w:after="180"/>
      </w:pPr>
      <w:r>
        <w:t xml:space="preserve">26 consecutive weeks of full-time employment (30+ hours per week for most jobs)</w:t>
      </w:r>
    </w:p>
    <w:p>
      <w:pPr>
        <w:spacing w:after="120"/>
      </w:pPr>
      <w:r>
        <w:rPr>
          <w:b/>
          <w:bCs/>
        </w:rPr>
        <w:t xml:space="preserve">What You Must Do:</w:t>
      </w:r>
    </w:p>
    <w:p>
      <w:pPr>
        <w:pStyle w:val="ListParagraph"/>
        <w:numPr>
          <w:ilvl w:val="0"/>
          <w:numId w:val="2"/>
        </w:numPr>
      </w:pPr>
      <w:r>
        <w:t xml:space="preserve">Report your employment to your VR&amp;E counselor immediately upon starting</w:t>
      </w:r>
    </w:p>
    <w:p>
      <w:pPr>
        <w:pStyle w:val="ListParagraph"/>
        <w:numPr>
          <w:ilvl w:val="0"/>
          <w:numId w:val="2"/>
        </w:numPr>
      </w:pPr>
      <w:r>
        <w:t xml:space="preserve">Provide documentation of employment (offer letter, pay stub)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Report monthly progress and stay in contact with your counselor</w:t>
      </w:r>
    </w:p>
    <w:p>
      <w:pPr>
        <w:spacing w:after="120"/>
      </w:pPr>
      <w:r>
        <w:rPr>
          <w:b/>
          <w:bCs/>
        </w:rPr>
        <w:t xml:space="preserve">If Employment Ends Early:</w:t>
      </w:r>
    </w:p>
    <w:p>
      <w:pPr>
        <w:pStyle w:val="ListParagraph"/>
        <w:numPr>
          <w:ilvl w:val="0"/>
          <w:numId w:val="2"/>
        </w:numPr>
      </w:pPr>
      <w:r>
        <w:t xml:space="preserve">Contact your counselor within 30 days</w:t>
      </w:r>
    </w:p>
    <w:p>
      <w:pPr>
        <w:pStyle w:val="ListParagraph"/>
        <w:numPr>
          <w:ilvl w:val="0"/>
          <w:numId w:val="2"/>
        </w:numPr>
      </w:pPr>
      <w:r>
        <w:t xml:space="preserve">You may request reinstatement within 18 months if employment ended involuntarily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VR&amp;E can help you return to training or find new employment</w:t>
      </w:r>
    </w:p>
    <w:p>
      <w:r>
        <w:br w:type="page"/>
      </w:r>
    </w:p>
    <w:p>
      <w:pPr>
        <w:pStyle w:val="Heading2"/>
      </w:pPr>
      <w:r>
        <w:t xml:space="preserve">VR&amp;E Playbook Master Checklist</w:t>
      </w:r>
    </w:p>
    <w:p>
      <w:pPr>
        <w:spacing w:after="120"/>
      </w:pPr>
      <w:r>
        <w:t xml:space="preserve">Use this comprehensive checklist to track your progress through all 12 chapters of the VR&amp;E Playbook and ensure you complete each step.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20"/>
        <w:gridCol w:w="1170"/>
        <w:gridCol w:w="1170"/>
      </w:tblGrid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Action Item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Target 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Completed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1: Calculate your 12-year eligibility deadline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2: Complete eligibility self-assessment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2: Verify you meet service-connected disability requirement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3: File VA Form 28-1900 (Application for VR&amp;E)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3: Gather required documentation (DD-214, medical records)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4: Prepare required documents for orientation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4: Attend VR&amp;E orientation with all documents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4: Receive VR&amp;E orientation materials and next steps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5: Work with counselor to develop career goal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5: Review and fully understand your IWRP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5: Sign and date your IWRP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6: Verify enrollment in approved education/training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6: Confirm WEAMS approval for your program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6: Establish relationship with VA education coordinator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7: Review VA tuition and fee benefits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7: Coordinate with other VA benefits (GI Bill, etc.)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8: Monitor program progress monthly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8: Report any major schedule changes to counselor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9: Begin job search 90 days before graduation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9: Update resume with VR&amp;E credentials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9: Submit first job applications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9: Confirm three professional references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10: Obtain required licenses or certifications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10: Complete networking and professional contacts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10: Have 5+ interviews in progress at graduation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11: Report employment to counselor immediately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11: Provide employment documentation to VR&amp;E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11: Maintain contact with counselor (at least monthly)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12: Complete 26 weeks of satisfactory employment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Chapter 12: Request case closure when employment milestone met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</w:tr>
    </w:tbl>
    <w:p>
      <w:pPr>
        <w:spacing w:before="240"/>
      </w:pPr>
      <w:r>
        <w:t xml:space="preserve">Complete all items on this checklist to maximize your VR&amp;E benefits and ensure successful transition to employment.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2026-04-13T07:21:20.257Z</dcterms:created>
  <dcterms:modified xsi:type="dcterms:W3CDTF">2026-04-13T07:21:20.257Z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