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00"/>
      </w:pPr>
      <w:r>
        <w:t xml:space="preserve">Franchise Deep Dive Kit</w:t>
      </w:r>
    </w:p>
    <w:p>
      <w:pPr>
        <w:pStyle w:val="Heading2"/>
        <w:spacing w:after="100" w:before="200"/>
      </w:pPr>
      <w:r>
        <w:t xml:space="preserve">Part 1: Item 19 Evaluation Framework</w:t>
      </w:r>
    </w:p>
    <w:p>
      <w:pPr>
        <w:pStyle w:val="Heading3"/>
        <w:spacing w:after="100" w:before="150"/>
      </w:pPr>
      <w:r>
        <w:t xml:space="preserve">What is Item 19?</w:t>
      </w:r>
    </w:p>
    <w:p>
      <w:pPr>
        <w:spacing w:after="200"/>
      </w:pPr>
      <w:r>
        <w:t xml:space="preserve">Item 19 is the Financial Performance Representations section of a Franchise Disclosure Document (FDD). This is where franchisors present financial data about existing franchisees - it shows actual or typical earnings that current franchise owners make.</w:t>
      </w:r>
    </w:p>
    <w:p>
      <w:pPr>
        <w:pStyle w:val="Heading3"/>
        <w:spacing w:after="100" w:before="150"/>
      </w:pPr>
      <w:r>
        <w:t xml:space="preserve">Why Item 19 Matters</w:t>
      </w:r>
    </w:p>
    <w:p>
      <w:pPr>
        <w:spacing w:after="200"/>
      </w:pPr>
      <w:r>
        <w:t xml:space="preserve">Item 19 is THE critical document for evaluating franchise profitability. It shows average revenues, expenses, and profit margins for franchisees, helping you determine if the franchise can generate sufficient income.</w:t>
      </w:r>
    </w:p>
    <w:p>
      <w:pPr>
        <w:pStyle w:val="Heading3"/>
        <w:spacing w:after="100" w:before="150"/>
      </w:pPr>
      <w:r>
        <w:t xml:space="preserve">How to Analyze Item 19</w:t>
      </w:r>
    </w:p>
    <w:p>
      <w:pPr>
        <w:pStyle w:val="Heading4"/>
        <w:spacing w:after="100" w:before="150"/>
      </w:pPr>
      <w:r>
        <w:t xml:space="preserve">Step 1: Check the Disclaimer</w:t>
      </w:r>
    </w:p>
    <w:p>
      <w:pPr>
        <w:spacing w:after="150"/>
      </w:pPr>
      <w:r>
        <w:t xml:space="preserve">Review the franchisor's disclaimer carefully. Note what data is included/excluded and time period covered.</w:t>
      </w:r>
    </w:p>
    <w:p>
      <w:pPr>
        <w:pStyle w:val="Heading4"/>
        <w:spacing w:after="100" w:before="150"/>
      </w:pPr>
      <w:r>
        <w:t xml:space="preserve">Step 2: Identify the Sample Size</w:t>
      </w:r>
    </w:p>
    <w:p>
      <w:pPr>
        <w:spacing w:after="150"/>
      </w:pPr>
      <w:r>
        <w:t xml:space="preserve">How many franchisees does the data represent? Small sample sizes (fewer than 10) are less reliable.</w:t>
      </w:r>
    </w:p>
    <w:p>
      <w:pPr>
        <w:pStyle w:val="Heading4"/>
        <w:spacing w:after="100" w:before="150"/>
      </w:pPr>
      <w:r>
        <w:t xml:space="preserve">Step 3: Calculate Key Metrics</w:t>
      </w:r>
    </w:p>
    <w:p>
      <w:pPr>
        <w:spacing w:after="50"/>
      </w:pPr>
      <w:r>
        <w:t xml:space="preserve">Average Unit Volume (AUV): Average annual revenue per franchisee</w:t>
      </w:r>
    </w:p>
    <w:p>
      <w:pPr>
        <w:spacing w:after="50"/>
      </w:pPr>
      <w:r>
        <w:t xml:space="preserve">Profit Margin: (Revenue - Expenses) / Revenue x 100%</w:t>
      </w:r>
    </w:p>
    <w:p>
      <w:pPr>
        <w:spacing w:after="150"/>
      </w:pPr>
      <w:r>
        <w:t xml:space="preserve">Payback Period: Initial investment ÷ Annual profit</w:t>
      </w:r>
    </w:p>
    <w:p>
      <w:pPr>
        <w:pStyle w:val="Heading4"/>
        <w:spacing w:after="100" w:before="150"/>
      </w:pPr>
      <w:r>
        <w:t xml:space="preserve">Step 4: Compare Against Industry Benchmarks</w:t>
      </w:r>
    </w:p>
    <w:p>
      <w:pPr>
        <w:spacing w:after="150"/>
      </w:pPr>
      <w:r>
        <w:t xml:space="preserve">Research typical profit margins and AUVs for similar businesses in your region.</w:t>
      </w:r>
    </w:p>
    <w:p>
      <w:pPr>
        <w:pStyle w:val="Heading3"/>
        <w:spacing w:after="100" w:before="150"/>
      </w:pPr>
      <w:r>
        <w:t xml:space="preserve">Red Flags in Item 19</w:t>
      </w:r>
    </w:p>
    <w:p>
      <w:pPr>
        <w:spacing w:after="50"/>
      </w:pPr>
      <w:r>
        <w:t xml:space="preserve">☐ No Item 19 provided (franchisors don't have to, but it's concerning)</w:t>
      </w:r>
    </w:p>
    <w:p>
      <w:pPr>
        <w:spacing w:after="50"/>
      </w:pPr>
      <w:r>
        <w:t xml:space="preserve">☐ Only 5-10 units in the sample (too small to be reliable)</w:t>
      </w:r>
    </w:p>
    <w:p>
      <w:pPr>
        <w:spacing w:after="50"/>
      </w:pPr>
      <w:r>
        <w:t xml:space="preserve">☐ Large variance between highest/lowest earners (wide income dispersion)</w:t>
      </w:r>
    </w:p>
    <w:p>
      <w:pPr>
        <w:spacing w:after="50"/>
      </w:pPr>
      <w:r>
        <w:t xml:space="preserve">☐ Data more than 2 years old (doesn't reflect current market)</w:t>
      </w:r>
    </w:p>
    <w:p>
      <w:pPr>
        <w:spacing w:after="50"/>
      </w:pPr>
      <w:r>
        <w:t xml:space="preserve">☐ Profit margins significantly higher than industry standard (unrealistic claims)</w:t>
      </w:r>
    </w:p>
    <w:p>
      <w:pPr>
        <w:spacing w:after="200"/>
      </w:pPr>
      <w:r>
        <w:t xml:space="preserve">☐ Excludes failed franchisees from data (survivor bias)</w:t>
      </w:r>
    </w:p>
    <w:p>
      <w:pPr>
        <w:pStyle w:val="Heading2"/>
        <w:spacing w:after="100" w:before="400"/>
      </w:pPr>
      <w:r>
        <w:t xml:space="preserve">Part 2: Franchisee Interview Script</w:t>
      </w:r>
    </w:p>
    <w:p>
      <w:pPr>
        <w:spacing w:after="200"/>
      </w:pPr>
      <w:r>
        <w:t xml:space="preserve">You should interview at least 10 current and 5 former franchisees before investing. Use this script to guide conversations:</w:t>
      </w:r>
    </w:p>
    <w:p>
      <w:pPr>
        <w:pStyle w:val="Heading4"/>
        <w:spacing w:after="100" w:before="150"/>
      </w:pPr>
      <w:r>
        <w:t xml:space="preserve">FINANCIAL QUESTIONS</w:t>
      </w:r>
    </w:p>
    <w:p>
      <w:pPr>
        <w:spacing w:after="50"/>
      </w:pPr>
      <w:r>
        <w:t xml:space="preserve">1. How much did your initial investment actually cost? (Compare to franchisor's estimate)</w:t>
      </w:r>
    </w:p>
    <w:p>
      <w:pPr>
        <w:spacing w:after="50"/>
      </w:pPr>
      <w:r>
        <w:t xml:space="preserve">2. What is your current annual revenue? (Or approximate range)</w:t>
      </w:r>
    </w:p>
    <w:p>
      <w:pPr>
        <w:spacing w:after="50"/>
      </w:pPr>
      <w:r>
        <w:t xml:space="preserve">3. What are your monthly operating expenses?</w:t>
      </w:r>
    </w:p>
    <w:p>
      <w:pPr>
        <w:spacing w:after="50"/>
      </w:pPr>
      <w:r>
        <w:t xml:space="preserve">4. How long did it take to break even on your initial investment?</w:t>
      </w:r>
    </w:p>
    <w:p>
      <w:pPr>
        <w:spacing w:after="50"/>
      </w:pPr>
      <w:r>
        <w:t xml:space="preserve">5. Are you profitable? What's your annual net income after all expenses?</w:t>
      </w:r>
    </w:p>
    <w:p>
      <w:pPr>
        <w:spacing w:after="150"/>
      </w:pPr>
      <w:r>
        <w:t xml:space="preserve">6. Do you think your investment was worthwhile financially?</w:t>
      </w:r>
    </w:p>
    <w:p>
      <w:pPr>
        <w:pStyle w:val="Heading4"/>
        <w:spacing w:after="100" w:before="150"/>
      </w:pPr>
      <w:r>
        <w:t xml:space="preserve">OPERATIONAL QUESTIONS</w:t>
      </w:r>
    </w:p>
    <w:p>
      <w:pPr>
        <w:spacing w:after="50"/>
      </w:pPr>
      <w:r>
        <w:t xml:space="preserve">7. How many hours per week do you work?</w:t>
      </w:r>
    </w:p>
    <w:p>
      <w:pPr>
        <w:spacing w:after="50"/>
      </w:pPr>
      <w:r>
        <w:t xml:space="preserve">8. How difficult is it to follow the franchise system and procedures?</w:t>
      </w:r>
    </w:p>
    <w:p>
      <w:pPr>
        <w:spacing w:after="50"/>
      </w:pPr>
      <w:r>
        <w:t xml:space="preserve">9. Have you had to make significant changes to the business model for your location?</w:t>
      </w:r>
    </w:p>
    <w:p>
      <w:pPr>
        <w:spacing w:after="150"/>
      </w:pPr>
      <w:r>
        <w:t xml:space="preserve">10. Do you have full autonomy over marketing, or is it dictated by corporate?</w:t>
      </w:r>
    </w:p>
    <w:p>
      <w:pPr>
        <w:pStyle w:val="Heading4"/>
        <w:spacing w:after="100" w:before="150"/>
      </w:pPr>
      <w:r>
        <w:t xml:space="preserve">SUPPORT QUESTIONS</w:t>
      </w:r>
    </w:p>
    <w:p>
      <w:pPr>
        <w:spacing w:after="50"/>
      </w:pPr>
      <w:r>
        <w:t xml:space="preserve">11. How responsive is corporate/franchisor support to your questions and problems?</w:t>
      </w:r>
    </w:p>
    <w:p>
      <w:pPr>
        <w:spacing w:after="50"/>
      </w:pPr>
      <w:r>
        <w:t xml:space="preserve">12. Did the initial training prepare you for running this business?</w:t>
      </w:r>
    </w:p>
    <w:p>
      <w:pPr>
        <w:spacing w:after="50"/>
      </w:pPr>
      <w:r>
        <w:t xml:space="preserve">13. Is there ongoing training and support available?</w:t>
      </w:r>
    </w:p>
    <w:p>
      <w:pPr>
        <w:spacing w:after="150"/>
      </w:pPr>
      <w:r>
        <w:t xml:space="preserve">14. Have there been unexpected fee increases or hidden costs?</w:t>
      </w:r>
    </w:p>
    <w:p>
      <w:pPr>
        <w:pStyle w:val="Heading4"/>
        <w:spacing w:after="100" w:before="150"/>
      </w:pPr>
      <w:r>
        <w:t xml:space="preserve">RELATIONSHIP QUESTIONS</w:t>
      </w:r>
    </w:p>
    <w:p>
      <w:pPr>
        <w:spacing w:after="50"/>
      </w:pPr>
      <w:r>
        <w:t xml:space="preserve">15. How is your relationship with the franchisor? Any conflicts?</w:t>
      </w:r>
    </w:p>
    <w:p>
      <w:pPr>
        <w:spacing w:after="50"/>
      </w:pPr>
      <w:r>
        <w:t xml:space="preserve">16. How supportive is the franchisor of franchise owner initiatives?</w:t>
      </w:r>
    </w:p>
    <w:p>
      <w:pPr>
        <w:spacing w:after="150"/>
      </w:pPr>
      <w:r>
        <w:t xml:space="preserve">17. Have other franchisees become friends/allies, or is it competitive?</w:t>
      </w:r>
    </w:p>
    <w:p>
      <w:pPr>
        <w:pStyle w:val="Heading4"/>
        <w:spacing w:after="100" w:before="150"/>
      </w:pPr>
      <w:r>
        <w:t xml:space="preserve">TERRITORY &amp; MARKET QUESTIONS</w:t>
      </w:r>
    </w:p>
    <w:p>
      <w:pPr>
        <w:spacing w:after="50"/>
      </w:pPr>
      <w:r>
        <w:t xml:space="preserve">18. Is your territory well-defined and protected from other franchisees?</w:t>
      </w:r>
    </w:p>
    <w:p>
      <w:pPr>
        <w:spacing w:after="50"/>
      </w:pPr>
      <w:r>
        <w:t xml:space="preserve">19. Has the franchisor added too many franchisees in your region (cannibalizing sales)?</w:t>
      </w:r>
    </w:p>
    <w:p>
      <w:pPr>
        <w:spacing w:after="150"/>
      </w:pPr>
      <w:r>
        <w:t xml:space="preserve">20. Are there untapped growth opportunities in your area?</w:t>
      </w:r>
    </w:p>
    <w:p>
      <w:pPr>
        <w:pStyle w:val="Heading4"/>
        <w:spacing w:after="100" w:before="150"/>
      </w:pPr>
      <w:r>
        <w:t xml:space="preserve">EXIT STRATEGY QUESTIONS</w:t>
      </w:r>
    </w:p>
    <w:p>
      <w:pPr>
        <w:spacing w:after="50"/>
      </w:pPr>
      <w:r>
        <w:t xml:space="preserve">21. If you wanted to sell, do you think you could find a buyer?</w:t>
      </w:r>
    </w:p>
    <w:p>
      <w:pPr>
        <w:spacing w:after="50"/>
      </w:pPr>
      <w:r>
        <w:t xml:space="preserve">22. Does the franchisor approve of who you sell to?</w:t>
      </w:r>
    </w:p>
    <w:p>
      <w:pPr>
        <w:spacing w:after="150"/>
      </w:pPr>
      <w:r>
        <w:t xml:space="preserve">23. If you decided to exit, what would be the total cost to wind down?</w:t>
      </w:r>
    </w:p>
    <w:p>
      <w:pPr>
        <w:pStyle w:val="Heading4"/>
        <w:spacing w:after="100" w:before="150"/>
      </w:pPr>
      <w:r>
        <w:t xml:space="preserve">FINAL QUESTION</w:t>
      </w:r>
    </w:p>
    <w:p>
      <w:pPr>
        <w:spacing w:after="200"/>
      </w:pPr>
      <w:r>
        <w:t xml:space="preserve">24. Knowing what you know now, would you buy this franchise again?</w:t>
      </w:r>
    </w:p>
    <w:p>
      <w:pPr>
        <w:pStyle w:val="Heading2"/>
        <w:spacing w:after="100" w:before="400"/>
      </w:pPr>
      <w:r>
        <w:t xml:space="preserve">Part 3: VetFran Discount Research Guide</w:t>
      </w:r>
    </w:p>
    <w:p>
      <w:pPr>
        <w:pStyle w:val="Heading3"/>
        <w:spacing w:after="100" w:before="150"/>
      </w:pPr>
      <w:r>
        <w:t xml:space="preserve">What is VetFran?</w:t>
      </w:r>
    </w:p>
    <w:p>
      <w:pPr>
        <w:spacing w:after="200"/>
      </w:pPr>
      <w:r>
        <w:t xml:space="preserve">VetFran is a program of the International Franchise Association (IFA) that connects veterans with franchise opportunities that offer special discounts and support for military veterans.</w:t>
      </w:r>
    </w:p>
    <w:p>
      <w:pPr>
        <w:pStyle w:val="Heading3"/>
        <w:spacing w:after="100" w:before="150"/>
      </w:pPr>
      <w:r>
        <w:t xml:space="preserve">Finding VetFran Participating Brands</w:t>
      </w:r>
    </w:p>
    <w:p>
      <w:pPr>
        <w:spacing w:after="50"/>
      </w:pPr>
      <w:r>
        <w:t xml:space="preserve">1. Visit franchiseventure.org (International Franchise Association's veteran program site)</w:t>
      </w:r>
    </w:p>
    <w:p>
      <w:pPr>
        <w:spacing w:after="50"/>
      </w:pPr>
      <w:r>
        <w:t xml:space="preserve">2. Search by industry, investment level, or brand name</w:t>
      </w:r>
    </w:p>
    <w:p>
      <w:pPr>
        <w:spacing w:after="150"/>
      </w:pPr>
      <w:r>
        <w:t xml:space="preserve">3. Filter results to show only VetFran participating companies</w:t>
      </w:r>
    </w:p>
    <w:p>
      <w:pPr>
        <w:pStyle w:val="Heading3"/>
        <w:spacing w:after="100" w:before="150"/>
      </w:pPr>
      <w:r>
        <w:t xml:space="preserve">Typical VetFran Discounts</w:t>
      </w:r>
    </w:p>
    <w:p>
      <w:pPr>
        <w:spacing w:after="50"/>
      </w:pPr>
      <w:r>
        <w:t xml:space="preserve">Franchise fee waiver: 25-100% reduction in initial franchise fee</w:t>
      </w:r>
    </w:p>
    <w:p>
      <w:pPr>
        <w:spacing w:after="50"/>
      </w:pPr>
      <w:r>
        <w:t xml:space="preserve">Equipment discounts: 10-20% savings on required equipment</w:t>
      </w:r>
    </w:p>
    <w:p>
      <w:pPr>
        <w:spacing w:after="50"/>
      </w:pPr>
      <w:r>
        <w:t xml:space="preserve">Training assistance: Reduced or free training programs</w:t>
      </w:r>
    </w:p>
    <w:p>
      <w:pPr>
        <w:spacing w:after="150"/>
      </w:pPr>
      <w:r>
        <w:t xml:space="preserve">Financing support: Partnerships with SBA lenders for veteran franchisees</w:t>
      </w:r>
    </w:p>
    <w:p>
      <w:pPr>
        <w:pStyle w:val="Heading3"/>
        <w:spacing w:after="100" w:before="150"/>
      </w:pPr>
      <w:r>
        <w:t xml:space="preserve">Verification Checklist</w:t>
      </w:r>
    </w:p>
    <w:p>
      <w:pPr>
        <w:spacing w:after="50"/>
      </w:pPr>
      <w:r>
        <w:t xml:space="preserve">☐ Verify the discount in writing in the FDD (should be listed)</w:t>
      </w:r>
    </w:p>
    <w:p>
      <w:pPr>
        <w:spacing w:after="50"/>
      </w:pPr>
      <w:r>
        <w:t xml:space="preserve">☐ Confirm discount applies to your specific business model (some exclusions)</w:t>
      </w:r>
    </w:p>
    <w:p>
      <w:pPr>
        <w:spacing w:after="50"/>
      </w:pPr>
      <w:r>
        <w:t xml:space="preserve">☐ Get written verification the franchisor honors VetFran discounts</w:t>
      </w:r>
    </w:p>
    <w:p>
      <w:pPr>
        <w:spacing w:after="200"/>
      </w:pPr>
      <w:r>
        <w:t xml:space="preserve">☐ Ask how long the discount has been in place (permanence)</w:t>
      </w:r>
    </w:p>
    <w:p>
      <w:pPr>
        <w:pStyle w:val="Heading2"/>
        <w:spacing w:after="100" w:before="400"/>
      </w:pPr>
      <w:r>
        <w:t xml:space="preserve">Part 4: SBA Franchise Registry Check Guide</w:t>
      </w:r>
    </w:p>
    <w:p>
      <w:pPr>
        <w:pStyle w:val="Heading3"/>
        <w:spacing w:after="100" w:before="150"/>
      </w:pPr>
      <w:r>
        <w:t xml:space="preserve">What is SBA Franchise Registry?</w:t>
      </w:r>
    </w:p>
    <w:p>
      <w:pPr>
        <w:spacing w:after="200"/>
      </w:pPr>
      <w:r>
        <w:t xml:space="preserve">The SBA maintains a list of franchises that meet the agency's standards for loan eligibility. Franchises on this list can qualify for SBA 7(a) loans with lower down payments (10% instead of 20%) and better terms.</w:t>
      </w:r>
    </w:p>
    <w:p>
      <w:pPr>
        <w:pStyle w:val="Heading3"/>
        <w:spacing w:after="100" w:before="150"/>
      </w:pPr>
      <w:r>
        <w:t xml:space="preserve">Step-by-Step Verification</w:t>
      </w:r>
    </w:p>
    <w:p>
      <w:pPr>
        <w:spacing w:after="50"/>
      </w:pPr>
      <w:r>
        <w:t xml:space="preserve">Step 1: Go to sba.gov and navigate to the Franchise Registry</w:t>
      </w:r>
    </w:p>
    <w:p>
      <w:pPr>
        <w:spacing w:after="50"/>
      </w:pPr>
      <w:r>
        <w:t xml:space="preserve">Step 2: Search for your franchise brand by name</w:t>
      </w:r>
    </w:p>
    <w:p>
      <w:pPr>
        <w:spacing w:after="50"/>
      </w:pPr>
      <w:r>
        <w:t xml:space="preserve">Step 3: If listed: Check if specific locations/units are eligible</w:t>
      </w:r>
    </w:p>
    <w:p>
      <w:pPr>
        <w:spacing w:after="150"/>
      </w:pPr>
      <w:r>
        <w:t xml:space="preserve">Step 4: If not listed: Ask franchisor about applying for SBA Registry</w:t>
      </w:r>
    </w:p>
    <w:p>
      <w:pPr>
        <w:pStyle w:val="Heading3"/>
        <w:spacing w:after="100" w:before="150"/>
      </w:pPr>
      <w:r>
        <w:t xml:space="preserve">What Registry Listing Means for You</w:t>
      </w:r>
    </w:p>
    <w:p>
      <w:pPr>
        <w:spacing w:after="50"/>
      </w:pPr>
      <w:r>
        <w:t xml:space="preserve">✓ Lower down payment requirement for SBA loans</w:t>
      </w:r>
    </w:p>
    <w:p>
      <w:pPr>
        <w:spacing w:after="50"/>
      </w:pPr>
      <w:r>
        <w:t xml:space="preserve">✓ Faster SBA loan approval process</w:t>
      </w:r>
    </w:p>
    <w:p>
      <w:pPr>
        <w:spacing w:after="50"/>
      </w:pPr>
      <w:r>
        <w:t xml:space="preserve">✓ Better interest rates from SBA-participating lenders</w:t>
      </w:r>
    </w:p>
    <w:p>
      <w:pPr>
        <w:spacing w:after="200"/>
      </w:pPr>
      <w:r>
        <w:t xml:space="preserve">✓ More favorable terms overall</w:t>
      </w:r>
    </w:p>
    <w:p>
      <w:pPr>
        <w:pStyle w:val="Heading2"/>
        <w:spacing w:after="100" w:before="400"/>
      </w:pPr>
      <w:r>
        <w:t xml:space="preserve">Part 5: Client Transition Clause Template</w:t>
      </w:r>
    </w:p>
    <w:p>
      <w:pPr>
        <w:spacing w:after="200"/>
      </w:pPr>
      <w:r>
        <w:t xml:space="preserve">If acquiring an existing franchise business, use this language to protect client relationships:</w:t>
      </w:r>
    </w:p>
    <w:p>
      <w:pPr>
        <w:pStyle w:val="Heading4"/>
        <w:spacing w:after="100" w:before="150"/>
      </w:pPr>
      <w:r>
        <w:t xml:space="preserve">CLIENT TRANSITION AND CONTINUITY PROVISION</w:t>
      </w:r>
    </w:p>
    <w:p>
      <w:pPr>
        <w:spacing w:after="150"/>
      </w:pPr>
      <w:r>
        <w:t xml:space="preserve">Seller acknowledges that the business value is largely dependent on maintaining positive relationships with existing clients and customers. Buyer and Seller agree to the following:</w:t>
      </w:r>
    </w:p>
    <w:p>
      <w:pPr>
        <w:spacing w:after="150"/>
      </w:pPr>
      <w:r>
        <w:t xml:space="preserve">Client Notification: Within 5 business days of closing, Seller will notify all existing clients/customers in writing (email and mail) that the business has been acquired by Buyer, introducing Buyer by name and title, and providing Buyer's contact information.</w:t>
      </w:r>
    </w:p>
    <w:p>
      <w:pPr>
        <w:spacing w:after="150"/>
      </w:pPr>
      <w:r>
        <w:t xml:space="preserve">Transition Support: For 30 days post-closing, Seller will be available by phone/email to answer client questions and introduce Buyer where appropriate, at no cost to Buyer beyond the negotiated purchase price.</w:t>
      </w:r>
    </w:p>
    <w:p>
      <w:pPr>
        <w:spacing w:after="150"/>
      </w:pPr>
      <w:r>
        <w:t xml:space="preserve">Client Retention Incentive: If client retention exceeds 90% at 6-month mark, Seller will receive a retention bonus of $[amount] or [percentage] of retained annual revenue.</w:t>
      </w:r>
    </w:p>
    <w:p>
      <w:pPr>
        <w:spacing w:after="150"/>
      </w:pPr>
      <w:r>
        <w:t xml:space="preserve">Non-Solicitation: Seller agrees not to solicit or service any clients of the purchased business for [1-2] years post-closing.</w:t>
      </w:r>
    </w:p>
    <w:p>
      <w:pPr>
        <w:spacing w:after="200"/>
      </w:pPr>
      <w:r>
        <w:t xml:space="preserve">Confidentiality: All client information, pricing, contracts, and business processes remain confidential to Buyer and may not be disclosed to competitors.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2026-04-14T01:06:40.224Z</dcterms:created>
  <dcterms:modified xsi:type="dcterms:W3CDTF">2026-04-14T01:06:40.224Z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