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pStyle w:val="Heading1"/>
        <w:spacing w:after="200" w:before="400"/>
        <w:jc w:val="center"/>
      </w:pPr>
      <w:r>
        <w:t xml:space="preserve">TBI Domain Symptom Worksheet</w:t>
      </w:r>
    </w:p>
    <w:p>
      <w:pPr>
        <w:spacing w:after="400"/>
        <w:jc w:val="center"/>
      </w:pPr>
      <w:r>
        <w:t xml:space="preserve">C&amp;P Exam Preparation Guide</w:t>
      </w:r>
    </w:p>
    <w:p>
      <w:pPr>
        <w:spacing w:before="600"/>
      </w:pPr>
    </w:p>
    <w:p>
      <w:pPr>
        <w:spacing w:before="200"/>
        <w:jc w:val="center"/>
      </w:pPr>
      <w:r>
        <w:t xml:space="preserve">FWD Assist</w:t>
      </w:r>
    </w:p>
    <w:r>
      <w:br w:type="page"/>
    </w:r>
    <w:p>
      <w:pPr>
        <w:pStyle w:val="Heading1"/>
        <w:spacing w:after="120" w:before="240"/>
      </w:pPr>
      <w:r>
        <w:t xml:space="preserve">Instructions</w:t>
      </w:r>
    </w:p>
    <w:p>
      <w:pPr>
        <w:spacing w:after="120"/>
      </w:pPr>
      <w:r>
        <w:t xml:space="preserve">The C&amp;P examiner will ask detailed questions about how your TBI affects your daily life. Generic answers like "I have memory problems" receive low ratings. Specific examples with dates and functional consequences receive higher ratings.</w:t>
      </w:r>
    </w:p>
    <w:p>
      <w:pPr>
        <w:spacing w:after="120"/>
      </w:pPr>
      <w:r>
        <w:t xml:space="preserve">For each of the 10 domains below:</w:t>
      </w:r>
    </w:p>
    <w:p>
      <w:pPr>
        <w:spacing w:after="120"/>
      </w:pPr>
      <w:r>
        <w:t xml:space="preserve">1. Read the "weak" and "strong" examples</w:t>
      </w:r>
    </w:p>
    <w:p>
      <w:pPr>
        <w:spacing w:after="120"/>
      </w:pPr>
      <w:r>
        <w:t xml:space="preserve">2. Write 3 specific examples from the past 90 days</w:t>
      </w:r>
    </w:p>
    <w:p>
      <w:pPr>
        <w:spacing w:after="120"/>
      </w:pPr>
      <w:r>
        <w:t xml:space="preserve">3. Include: what happened, when it happened, and what it cost you (time, money, relationships, work)</w:t>
      </w:r>
    </w:p>
    <w:p>
      <w:pPr>
        <w:spacing w:after="120"/>
      </w:pPr>
      <w:r>
        <w:t xml:space="preserve">4. Bring this completed worksheet to your C&amp;P exam</w:t>
      </w:r>
    </w:p>
    <w:r>
      <w:br w:type="page"/>
    </w:r>
    <w:p>
      <w:pPr>
        <w:pStyle w:val="Heading1"/>
        <w:spacing w:after="120" w:before="240"/>
      </w:pPr>
      <w:r>
        <w:t xml:space="preserve">Domain: Memory, Attention, Concentration, Executive Functions</w:t>
      </w:r>
    </w:p>
    <w:p>
      <w:pPr>
        <w:spacing w:after="120"/>
      </w:pPr>
      <w:r>
        <w:t xml:space="preserve">What This Domain Measures: The ability to remember information, focus on tasks, and plan complex activities.</w:t>
      </w:r>
    </w:p>
    <w:p>
      <w:pPr>
        <w:pStyle w:val="Heading2"/>
        <w:spacing w:after="120" w:before="240"/>
      </w:pPr>
      <w:r>
        <w:t xml:space="preserve">Example Answers</w:t>
      </w:r>
    </w:p>
    <w:p>
      <w:pPr>
        <w:spacing w:after="120"/>
      </w:pPr>
      <w:r>
        <w:t xml:space="preserve">Weak Answer: I have memory problems and trouble focusing.</w:t>
      </w:r>
    </w:p>
    <w:p>
      <w:pPr>
        <w:spacing w:after="240"/>
      </w:pPr>
      <w:r>
        <w:t xml:space="preserve">Strong Answer: I forgot my wife's birthday on March 15th despite writing it in three places and setting phone reminders. I couldn't recall our anniversary date without looking it up. This affects my work because I can't follow multi-step instructions without stopping and re-reading. I spend 2-3 hours organizing tasks that take others 30 minutes.</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Judgment</w:t>
      </w:r>
    </w:p>
    <w:p>
      <w:pPr>
        <w:spacing w:after="120"/>
      </w:pPr>
      <w:r>
        <w:t xml:space="preserve">What This Domain Measures: The ability to assess situations and make appropriate decisions; understanding consequences.</w:t>
      </w:r>
    </w:p>
    <w:p>
      <w:pPr>
        <w:pStyle w:val="Heading2"/>
        <w:spacing w:after="120" w:before="240"/>
      </w:pPr>
      <w:r>
        <w:t xml:space="preserve">Example Answers</w:t>
      </w:r>
    </w:p>
    <w:p>
      <w:pPr>
        <w:spacing w:after="120"/>
      </w:pPr>
      <w:r>
        <w:t xml:space="preserve">Weak Answer: My judgment isn't as good since the injury.</w:t>
      </w:r>
    </w:p>
    <w:p>
      <w:pPr>
        <w:spacing w:after="240"/>
      </w:pPr>
      <w:r>
        <w:t xml:space="preserve">Strong Answer: In April I spent $5,000 on a motorcycle I couldn't afford and didn't need. Two weeks later, I impulsively quit my job without another job lined up. I made these decisions without thinking through consequences. My wife said these decisions are completely unlike me before the blast. My bank account went from stable to empty in weeks.</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Social Interaction</w:t>
      </w:r>
    </w:p>
    <w:p>
      <w:pPr>
        <w:spacing w:after="120"/>
      </w:pPr>
      <w:r>
        <w:t xml:space="preserve">What This Domain Measures: The ability to engage appropriately with others and maintain relationships.</w:t>
      </w:r>
    </w:p>
    <w:p>
      <w:pPr>
        <w:pStyle w:val="Heading2"/>
        <w:spacing w:after="120" w:before="240"/>
      </w:pPr>
      <w:r>
        <w:t xml:space="preserve">Example Answers</w:t>
      </w:r>
    </w:p>
    <w:p>
      <w:pPr>
        <w:spacing w:after="120"/>
      </w:pPr>
      <w:r>
        <w:t xml:space="preserve">Weak Answer: I don't like being around people as much.</w:t>
      </w:r>
    </w:p>
    <w:p>
      <w:pPr>
        <w:spacing w:after="240"/>
      </w:pPr>
      <w:r>
        <w:t xml:space="preserve">Strong Answer: Since the blast, I've withdrawn from my best friend of 20 years. I don't return his calls for weeks. When I do see him, I can't follow the conversation and get frustrated. I've lost friendships because people stopped inviting me to events. My wife says I'm no longer fun to be around and don't engage with our kids the way I used to.</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Orientation</w:t>
      </w:r>
    </w:p>
    <w:p>
      <w:pPr>
        <w:spacing w:after="120"/>
      </w:pPr>
      <w:r>
        <w:t xml:space="preserve">What This Domain Measures: Awareness of time, place, person, and current circumstances.</w:t>
      </w:r>
    </w:p>
    <w:p>
      <w:pPr>
        <w:pStyle w:val="Heading2"/>
        <w:spacing w:after="120" w:before="240"/>
      </w:pPr>
      <w:r>
        <w:t xml:space="preserve">Example Answers</w:t>
      </w:r>
    </w:p>
    <w:p>
      <w:pPr>
        <w:spacing w:after="120"/>
      </w:pPr>
      <w:r>
        <w:t xml:space="preserve">Weak Answer: Sometimes I get confused about what day it is.</w:t>
      </w:r>
    </w:p>
    <w:p>
      <w:pPr>
        <w:spacing w:after="240"/>
      </w:pPr>
      <w:r>
        <w:t xml:space="preserve">Strong Answer: Last month I got lost driving to my own doctor's office that I've visited 20 times. I couldn't remember the date of my son's graduation even though it was circled on my calendar. In unfamiliar places, I feel completely disoriented and can't figure out where exits are.</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Motor Activity</w:t>
      </w:r>
    </w:p>
    <w:p>
      <w:pPr>
        <w:spacing w:after="120"/>
      </w:pPr>
      <w:r>
        <w:t xml:space="preserve">What This Domain Measures: Physical coordination, balance, fine and gross motor control.</w:t>
      </w:r>
    </w:p>
    <w:p>
      <w:pPr>
        <w:pStyle w:val="Heading2"/>
        <w:spacing w:after="120" w:before="240"/>
      </w:pPr>
      <w:r>
        <w:t xml:space="preserve">Example Answers</w:t>
      </w:r>
    </w:p>
    <w:p>
      <w:pPr>
        <w:spacing w:after="120"/>
      </w:pPr>
      <w:r>
        <w:t xml:space="preserve">Weak Answer: I'm a little clumsy sometimes.</w:t>
      </w:r>
    </w:p>
    <w:p>
      <w:pPr>
        <w:spacing w:after="240"/>
      </w:pPr>
      <w:r>
        <w:t xml:space="preserve">Strong Answer: I have a persistent tremor in my right hand that makes writing and typing difficult. I drop things frequently—at least 5-6 items per week. My balance is bad enough that I hold onto walls or furniture when walking. I fell down stairs in May. Physical tasks that took me 30 minutes before the blast now take 90 minutes.</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Visual-Spatial Orientation</w:t>
      </w:r>
    </w:p>
    <w:p>
      <w:pPr>
        <w:spacing w:after="120"/>
      </w:pPr>
      <w:r>
        <w:t xml:space="preserve">What This Domain Measures: The ability to navigate, perceive visual relationships, and understand spatial arrangements.</w:t>
      </w:r>
    </w:p>
    <w:p>
      <w:pPr>
        <w:pStyle w:val="Heading2"/>
        <w:spacing w:after="120" w:before="240"/>
      </w:pPr>
      <w:r>
        <w:t xml:space="preserve">Example Answers</w:t>
      </w:r>
    </w:p>
    <w:p>
      <w:pPr>
        <w:spacing w:after="120"/>
      </w:pPr>
      <w:r>
        <w:t xml:space="preserve">Weak Answer: I have some trouble with directions.</w:t>
      </w:r>
    </w:p>
    <w:p>
      <w:pPr>
        <w:spacing w:after="240"/>
      </w:pPr>
      <w:r>
        <w:t xml:space="preserve">Strong Answer: I get lost in the grocery store layout I've shopped at for 5 years. Maps and GPS confuse me—I can't interpret them spatially. I misjudge distances and nearly hit the garage door frame when parking. I can't assemble furniture or understand how objects fit in spaces.</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Subjective Symptoms</w:t>
      </w:r>
    </w:p>
    <w:p>
      <w:pPr>
        <w:spacing w:after="120"/>
      </w:pPr>
      <w:r>
        <w:t xml:space="preserve">What This Domain Measures: Veteran-reported symptoms: headaches, dizziness, fatigue, sleep disturbance.</w:t>
      </w:r>
    </w:p>
    <w:p>
      <w:pPr>
        <w:pStyle w:val="Heading2"/>
        <w:spacing w:after="120" w:before="240"/>
      </w:pPr>
      <w:r>
        <w:t xml:space="preserve">Example Answers</w:t>
      </w:r>
    </w:p>
    <w:p>
      <w:pPr>
        <w:spacing w:after="120"/>
      </w:pPr>
      <w:r>
        <w:t xml:space="preserve">Weak Answer: I get headaches and feel tired.</w:t>
      </w:r>
    </w:p>
    <w:p>
      <w:pPr>
        <w:spacing w:after="240"/>
      </w:pPr>
      <w:r>
        <w:t xml:space="preserve">Strong Answer: I have severe headaches 5-6 days per week, usually in afternoons, that reduce me to a dark room for 2-3 hours. I'm exhausted by 2 PM every day despite sleeping 8 hours. I wake up 3-4 times per night and can't fall back asleep. I feel dizzy when I stand too quickly. These symptoms make it impossible to work a full day.</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Neurobehavioral Effects</w:t>
      </w:r>
    </w:p>
    <w:p>
      <w:pPr>
        <w:spacing w:after="120"/>
      </w:pPr>
      <w:r>
        <w:t xml:space="preserve">What This Domain Measures: Behavioral changes: irritability, impulsivity, mood instability, aggression.</w:t>
      </w:r>
    </w:p>
    <w:p>
      <w:pPr>
        <w:pStyle w:val="Heading2"/>
        <w:spacing w:after="120" w:before="240"/>
      </w:pPr>
      <w:r>
        <w:t xml:space="preserve">Example Answers</w:t>
      </w:r>
    </w:p>
    <w:p>
      <w:pPr>
        <w:spacing w:after="120"/>
      </w:pPr>
      <w:r>
        <w:t xml:space="preserve">Weak Answer: I'm more irritable now.</w:t>
      </w:r>
    </w:p>
    <w:p>
      <w:pPr>
        <w:spacing w:after="240"/>
      </w:pPr>
      <w:r>
        <w:t xml:space="preserve">Strong Answer: I lose my temper at least once per day over minor things—spilled coffee, traffic delays, normal family conversations. My wife reports I yell at the kids for small mistakes. I had to leave work twice in June because I was so angry I couldn't function. I punched a wall. These outbursts are completely unlike me before the blast. I can't control the anger.</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Communication</w:t>
      </w:r>
    </w:p>
    <w:p>
      <w:pPr>
        <w:spacing w:after="120"/>
      </w:pPr>
      <w:r>
        <w:t xml:space="preserve">What This Domain Measures: Ability to express thoughts clearly and understand spoken/written language.</w:t>
      </w:r>
    </w:p>
    <w:p>
      <w:pPr>
        <w:pStyle w:val="Heading2"/>
        <w:spacing w:after="120" w:before="240"/>
      </w:pPr>
      <w:r>
        <w:t xml:space="preserve">Example Answers</w:t>
      </w:r>
    </w:p>
    <w:p>
      <w:pPr>
        <w:spacing w:after="120"/>
      </w:pPr>
      <w:r>
        <w:t xml:space="preserve">Weak Answer: Sometimes I have trouble finding words.</w:t>
      </w:r>
    </w:p>
    <w:p>
      <w:pPr>
        <w:spacing w:after="240"/>
      </w:pPr>
      <w:r>
        <w:t xml:space="preserve">Strong Answer: I frequently get stuck on words I know but can't retrieve—it happens multiple times per conversation. My wife says I mumble and slur when tired. I can't follow fast conversations with more than one person. Reading documents with legal terminology confuses me; I need my wife to read and explain them. Phone calls are exhausting because I can't process speech as fast.</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Domain: Consciousness</w:t>
      </w:r>
    </w:p>
    <w:p>
      <w:pPr>
        <w:spacing w:after="120"/>
      </w:pPr>
      <w:r>
        <w:t xml:space="preserve">What This Domain Measures: Alertness and responsiveness; freedom from seizures or loss of consciousness.</w:t>
      </w:r>
    </w:p>
    <w:p>
      <w:pPr>
        <w:pStyle w:val="Heading2"/>
        <w:spacing w:after="120" w:before="240"/>
      </w:pPr>
      <w:r>
        <w:t xml:space="preserve">Example Answers</w:t>
      </w:r>
    </w:p>
    <w:p>
      <w:pPr>
        <w:spacing w:after="120"/>
      </w:pPr>
      <w:r>
        <w:t xml:space="preserve">Weak Answer: I feel sleepy during the day.</w:t>
      </w:r>
    </w:p>
    <w:p>
      <w:pPr>
        <w:spacing w:after="240"/>
      </w:pPr>
      <w:r>
        <w:t xml:space="preserve">Strong Answer: I fall asleep sitting at my desk at work despite sleeping 8-9 hours at night. I've had 2 seizure episodes in the past 6 months—both without warning. I can't stay alert in meetings. On three occasions, I've lost time—I couldn't recall 30-45 minutes of activities. These episodes frighten me and my family.</w:t>
      </w:r>
    </w:p>
    <w:p>
      <w:pPr>
        <w:pStyle w:val="Heading2"/>
        <w:spacing w:after="120" w:before="240"/>
      </w:pPr>
      <w:r>
        <w:t xml:space="preserve">Your Specific Examples</w:t>
      </w:r>
    </w:p>
    <w:p>
      <w:pPr>
        <w:spacing w:after="60" w:before="120"/>
      </w:pPr>
      <w:r>
        <w:t xml:space="preserve">Specific Example 1:</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2:</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spacing w:after="60" w:before="120"/>
      </w:pPr>
      <w:r>
        <w:t xml:space="preserve">Specific Example 3:</w:t>
      </w:r>
    </w:p>
    <w:p>
      <w:pPr>
        <w:spacing w:after="60"/>
      </w:pPr>
      <w:r>
        <w:t xml:space="preserve">___________________________________________________________________</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Functional Impact on Work/Daily Life</w:t>
      </w:r>
    </w:p>
    <w:p>
      <w:pPr>
        <w:spacing w:after="60"/>
      </w:pPr>
      <w:r>
        <w:t xml:space="preserve">___________________________________________________________________</w:t>
      </w:r>
    </w:p>
    <w:p>
      <w:pPr>
        <w:spacing w:after="240"/>
      </w:pPr>
      <w:r>
        <w:t xml:space="preserve">___________________________________________________________________</w:t>
      </w:r>
    </w:p>
    <w:p>
      <w:pPr>
        <w:pStyle w:val="Heading2"/>
        <w:spacing w:after="120" w:before="240"/>
      </w:pPr>
      <w:r>
        <w:t xml:space="preserve">Self-Assessed Severity</w:t>
      </w:r>
    </w:p>
    <w:p>
      <w:pPr>
        <w:spacing w:after="120"/>
      </w:pPr>
      <w:r>
        <w:t xml:space="preserve">Which best describes this domain in your case?</w:t>
      </w:r>
    </w:p>
    <w:p>
      <w:pPr>
        <w:spacing w:after="120"/>
      </w:pPr>
      <w:r>
        <w:t xml:space="preserve">[ ] None — This does not affect me</w:t>
      </w:r>
    </w:p>
    <w:p>
      <w:pPr>
        <w:spacing w:after="120"/>
      </w:pPr>
      <w:r>
        <w:t xml:space="preserve">[ ] Mild — Minor issues that don't significantly limit function</w:t>
      </w:r>
    </w:p>
    <w:p>
      <w:pPr>
        <w:spacing w:after="120"/>
      </w:pPr>
      <w:r>
        <w:t xml:space="preserve">[ ] Moderate — Noticeable problems that require accommodation</w:t>
      </w:r>
    </w:p>
    <w:p>
      <w:pPr>
        <w:spacing w:after="120"/>
      </w:pPr>
      <w:r>
        <w:t xml:space="preserve">[ ] Severe — Significantly limits work and relationships</w:t>
      </w:r>
    </w:p>
    <w:r>
      <w:br w:type="page"/>
    </w:r>
    <w:p>
      <w:pPr>
        <w:pStyle w:val="Heading1"/>
        <w:spacing w:after="120" w:before="240"/>
      </w:pPr>
      <w:r>
        <w:t xml:space="preserve">Preparation Checklist</w:t>
      </w:r>
    </w:p>
    <w:p>
      <w:pPr>
        <w:spacing w:after="120"/>
      </w:pPr>
      <w:r>
        <w:t xml:space="preserve">Before your C&amp;P exam:</w:t>
      </w:r>
    </w:p>
    <w:p>
      <w:pPr>
        <w:spacing w:after="120"/>
      </w:pPr>
      <w:r>
        <w:t xml:space="preserve">[ ] Complete all 10 domain sections above</w:t>
      </w:r>
    </w:p>
    <w:p>
      <w:pPr>
        <w:spacing w:after="120"/>
      </w:pPr>
      <w:r>
        <w:t xml:space="preserve">[ ] Bring this worksheet to the exam</w:t>
      </w:r>
    </w:p>
    <w:p>
      <w:pPr>
        <w:spacing w:after="120"/>
      </w:pPr>
      <w:r>
        <w:t xml:space="preserve">[ ] Review your neuropsych evaluation results</w:t>
      </w:r>
    </w:p>
    <w:p>
      <w:pPr>
        <w:spacing w:after="120"/>
      </w:pPr>
      <w:r>
        <w:t xml:space="preserve">[ ] Bring your medications list</w:t>
      </w:r>
    </w:p>
    <w:p>
      <w:pPr>
        <w:spacing w:after="120"/>
      </w:pPr>
      <w:r>
        <w:t xml:space="preserve">[ ] Be ready to describe your worst day (not your best day)</w:t>
      </w:r>
    </w:p>
    <w:p>
      <w:pPr>
        <w:spacing w:after="120"/>
      </w:pPr>
      <w:r>
        <w:t xml:space="preserve">[ ] Bring any blast event documentation</w:t>
      </w:r>
    </w:p>
    <w:p>
      <w:pPr>
        <w:spacing w:before="240"/>
      </w:pPr>
      <w:r>
        <w:t xml:space="preserve">FWD Assist HQ — Not legal advice. Consult your VSO before the exam.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2026-04-13T05:46:51.235Z</dcterms:created>
  <dcterms:modified xsi:type="dcterms:W3CDTF">2026-04-13T05:46:51.235Z</dcterms:modified>
</cp:coreProperties>
</file>

<file path=docProps/custom.xml><?xml version="1.0" encoding="utf-8"?>
<Properties xmlns="http://schemas.openxmlformats.org/officeDocument/2006/custom-properties" xmlns:vt="http://schemas.openxmlformats.org/officeDocument/2006/docPropsVTypes"/>
</file>