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Aid and Attendance Documentation Package</w:t>
      </w:r>
    </w:p>
    <w:p>
      <w:r>
        <w:rPr>
          <w:i/>
        </w:rPr>
        <w:t>How to Prove A&amp;A and Housebound Eligibility With Evidence That Holds Up</w:t>
      </w:r>
    </w:p>
    <w:p>
      <w:pPr>
        <w:pStyle w:val="Heading2"/>
      </w:pPr>
      <w:r>
        <w:t>What Aid and Attendance and Housebound Provide</w:t>
      </w:r>
    </w:p>
    <w:p>
      <w:r>
        <w:t>Aid and Attendance (A&amp;A) and Housebound benefits are additional monthly compensation paid on top of your existing disability rating or VA pension. They are not separate benefits; they are increases. A&amp;A is for veterans (or surviving spouses) who require the regular aid of another person to perform daily activities or who are bedridden. Housebound is for veterans who are substantially confined to their home due to permanent disability. Both are awarded under Special Monthly Compensation (SMC).</w:t>
      </w:r>
    </w:p>
    <w:p>
      <w:r>
        <w:t>The compensation increase is significant. A 100 percent service-connected veteran with A&amp;A can receive several thousand dollars per month above the base 100 percent rate. For surviving spouses on Survivors Pension, A&amp;A and Housebound can double or triple the monthly payment.</w:t>
      </w:r>
    </w:p>
    <w:p>
      <w:pPr>
        <w:pStyle w:val="Heading2"/>
      </w:pPr>
      <w:r>
        <w:t>The Legal Eligibility Standard</w:t>
      </w:r>
    </w:p>
    <w:p>
      <w:pPr>
        <w:pStyle w:val="Heading3"/>
      </w:pPr>
      <w:r>
        <w:t>Aid and Attendance — 38 CFR 3.352(a)</w:t>
      </w:r>
    </w:p>
    <w:p>
      <w:r>
        <w:t>You qualify for A&amp;A if you meet ANY ONE of the following:</w:t>
      </w:r>
    </w:p>
    <w:p>
      <w:pPr>
        <w:pStyle w:val="ListBullet"/>
      </w:pPr>
      <w:r>
        <w:t>You require assistance with bathing or showering</w:t>
      </w:r>
    </w:p>
    <w:p>
      <w:pPr>
        <w:pStyle w:val="ListBullet"/>
      </w:pPr>
      <w:r>
        <w:t>You require assistance with dressing or undressing</w:t>
      </w:r>
    </w:p>
    <w:p>
      <w:pPr>
        <w:pStyle w:val="ListBullet"/>
      </w:pPr>
      <w:r>
        <w:t>You require assistance with eating or preparing food</w:t>
      </w:r>
    </w:p>
    <w:p>
      <w:pPr>
        <w:pStyle w:val="ListBullet"/>
      </w:pPr>
      <w:r>
        <w:t>You require assistance with toileting or hygiene</w:t>
      </w:r>
    </w:p>
    <w:p>
      <w:pPr>
        <w:pStyle w:val="ListBullet"/>
      </w:pPr>
      <w:r>
        <w:t>You require frequent adjustment of any prosthetic or orthopedic appliance which by reason of the disability cannot be done without assistance</w:t>
      </w:r>
    </w:p>
    <w:p>
      <w:pPr>
        <w:pStyle w:val="ListBullet"/>
      </w:pPr>
      <w:r>
        <w:t>You have an incapacity, physical or mental, which requires care or assistance to protect you from the hazards of your daily environment</w:t>
      </w:r>
    </w:p>
    <w:p>
      <w:pPr>
        <w:pStyle w:val="ListBullet"/>
      </w:pPr>
      <w:r>
        <w:t>You are bedridden — meaning your condition requires that you remain in bed apart from any prescribed course of convalescence</w:t>
      </w:r>
    </w:p>
    <w:p>
      <w:pPr>
        <w:pStyle w:val="Heading3"/>
      </w:pPr>
      <w:r>
        <w:t>Housebound — 38 CFR 3.351(d)</w:t>
      </w:r>
    </w:p>
    <w:p>
      <w:r>
        <w:t>You qualify for Housebound if you meet EITHER:</w:t>
      </w:r>
    </w:p>
    <w:p>
      <w:pPr>
        <w:pStyle w:val="ListBullet"/>
      </w:pPr>
      <w:r>
        <w:t>You have a single permanent disability rated 100 percent and a separate disability or disabilities independently rated 60 percent or more, OR</w:t>
      </w:r>
    </w:p>
    <w:p>
      <w:pPr>
        <w:pStyle w:val="ListBullet"/>
      </w:pPr>
      <w:r>
        <w:t>You have a single permanent disability rated 100 percent and you are 'substantially confined' to your dwelling and the immediate premises due to disability and it is reasonably certain the confinement will continue throughout your lifetime</w:t>
      </w:r>
    </w:p>
    <w:p>
      <w:r>
        <w:t>You cannot receive both A&amp;A and Housebound at the same time. A&amp;A is the higher benefit and takes precedence.</w:t>
      </w:r>
    </w:p>
    <w:p>
      <w:pPr>
        <w:pStyle w:val="Heading2"/>
      </w:pPr>
      <w:r>
        <w:t>How VA Decides — The 21-2680 Examination</w:t>
      </w:r>
    </w:p>
    <w:p>
      <w:r>
        <w:t>VA uses VA Form 21-2680 (Examination for Housebound Status or Permanent Need for Regular Aid and Attendance) as the primary evidence document. The form is completed by a licensed physician (your private doctor or a VA physician). The form asks the doctor to evaluate the same criteria listed above and to describe specific functional limitations. A complete, well-documented 21-2680 is the difference between approval and denial.</w:t>
      </w:r>
    </w:p>
    <w:p>
      <w:r>
        <w:t>Most denials happen because the 21-2680 is filled out generically: the doctor checks a few boxes, writes 'patient has limitations', and signs. That is not enough. The form must contain specific narrative descriptions tied to each eligibility criterion.</w:t>
      </w:r>
    </w:p>
    <w:p>
      <w:pPr>
        <w:pStyle w:val="Heading2"/>
      </w:pPr>
      <w:r>
        <w:t>Documentation Strategy: Build the Evidence Before the Exam</w:t>
      </w:r>
    </w:p>
    <w:p>
      <w:r>
        <w:t>Your goal is to walk into the doctor's office with a complete picture of your daily limitations already documented. The doctor's job is to verify and translate it into clinical language. Your job is to give them the raw material.</w:t>
      </w:r>
    </w:p>
    <w:p>
      <w:pPr>
        <w:pStyle w:val="Heading3"/>
      </w:pPr>
      <w:r>
        <w:t>Step 1: Daily Activities of Daily Living (ADL) Log</w:t>
      </w:r>
    </w:p>
    <w:p>
      <w:r>
        <w:t>For two weeks before the exam, document each day what you needed help with. Be brutally specific. Use this format:</w:t>
      </w:r>
    </w:p>
    <w:p>
      <w:r>
        <w:rPr>
          <w:i/>
        </w:rPr>
        <w:t>Date: ____ Activity: Bathing — Required: My spouse helped me into the shower because I cannot stand without losing balance. Time: 25 minutes. Without assistance: I would have fallen.</w:t>
      </w:r>
    </w:p>
    <w:p>
      <w:r>
        <w:rPr>
          <w:i/>
        </w:rPr>
        <w:t>Date: ____ Activity: Dressing — Required: My spouse buttoned my shirt and helped me put on socks because my hands cannot grip and I cannot bend to reach my feet. Time: 15 minutes.</w:t>
      </w:r>
    </w:p>
    <w:p>
      <w:r>
        <w:rPr>
          <w:i/>
        </w:rPr>
        <w:t>Date: ____ Activity: Meal preparation — Required: My spouse prepared all meals because standing at the stove triggers vertigo and I have dropped pans. I cannot use a knife safely.</w:t>
      </w:r>
    </w:p>
    <w:p>
      <w:r>
        <w:t>Use the Symptom &amp; Function Log spreadsheet in this toolkit to capture this data day by day.</w:t>
      </w:r>
    </w:p>
    <w:p>
      <w:pPr>
        <w:pStyle w:val="Heading3"/>
      </w:pPr>
      <w:r>
        <w:t>Step 2: Caregiver Statement</w:t>
      </w:r>
    </w:p>
    <w:p>
      <w:r>
        <w:t>If you have a spouse, family member, or paid caregiver who helps you, get a written statement from them. The statement should describe what they do for you, how often, and how long they have been doing it. Use the Buddy Statement Builder in this toolkit to structure the statement. The caregiver statement is often the most decisive piece of evidence in an A&amp;A claim because it documents the daily reality from someone who lives it.</w:t>
      </w:r>
    </w:p>
    <w:p>
      <w:pPr>
        <w:pStyle w:val="Heading3"/>
      </w:pPr>
      <w:r>
        <w:t>Step 3: Medical Records Showing the Underlying Condition</w:t>
      </w:r>
    </w:p>
    <w:p>
      <w:r>
        <w:t>VA needs to see the medical basis for your limitations. Pull your VA and private medical records and identify the documentation that supports each criterion. Examples:</w:t>
      </w:r>
    </w:p>
    <w:p>
      <w:pPr>
        <w:pStyle w:val="ListBullet"/>
      </w:pPr>
      <w:r>
        <w:t>If you claim assistance with bathing due to fall risk: include records of prior falls, balance assessments, gait studies, neurology notes</w:t>
      </w:r>
    </w:p>
    <w:p>
      <w:pPr>
        <w:pStyle w:val="ListBullet"/>
      </w:pPr>
      <w:r>
        <w:t>If you claim assistance with dressing due to grip weakness: include EMG results, neurology consults, occupational therapy notes</w:t>
      </w:r>
    </w:p>
    <w:p>
      <w:pPr>
        <w:pStyle w:val="ListBullet"/>
      </w:pPr>
      <w:r>
        <w:t>If you claim hazard protection due to cognitive impairment: include neuropsych testing, dementia or TBI workup, medication management failures</w:t>
      </w:r>
    </w:p>
    <w:p>
      <w:pPr>
        <w:pStyle w:val="ListBullet"/>
      </w:pPr>
      <w:r>
        <w:t>If you claim bedridden status: include physician orders for bed rest, home health records, hospice notes if applicable</w:t>
      </w:r>
    </w:p>
    <w:p>
      <w:pPr>
        <w:pStyle w:val="Heading3"/>
      </w:pPr>
      <w:r>
        <w:t>Step 4: Photographs and Equipment Documentation</w:t>
      </w:r>
    </w:p>
    <w:p>
      <w:r>
        <w:t>Photos of medical equipment in your home (hospital bed, lift chair, walker, wheelchair, shower bench, hospital tray) provide visual evidence of your functional level. Include a one-line caption with each photo: what the equipment is, when you got it, and why you need it.</w:t>
      </w:r>
    </w:p>
    <w:p>
      <w:pPr>
        <w:pStyle w:val="Heading2"/>
      </w:pPr>
      <w:r>
        <w:t>Coaching Your Doctor to Complete the 21-2680</w:t>
      </w:r>
    </w:p>
    <w:p>
      <w:r>
        <w:t>Before the appointment, give the doctor your ADL log, your caregiver statement, and a copy of the eligibility criteria from this document. Walk them through what VA is looking for. Ask them to be specific in the narrative sections rather than checking boxes.</w:t>
      </w:r>
    </w:p>
    <w:p>
      <w:r>
        <w:rPr>
          <w:b/>
        </w:rPr>
        <w:t>Conversation script:</w:t>
      </w:r>
    </w:p>
    <w:p>
      <w:r>
        <w:rPr>
          <w:i/>
        </w:rPr>
        <w:t>Doctor, I am applying for VA Aid and Attendance. The form is VA 21-2680. VA is looking for specific written descriptions of what I cannot do without help, not just checked boxes. I have brought a two-week log of my daily activities and a statement from my caregiver. Could you review these and complete the form with specific narrative answers? The criteria VA uses are listed on the page I have brought.</w:t>
      </w:r>
    </w:p>
    <w:p>
      <w:r>
        <w:t>Specific phrases that strengthen the form:</w:t>
      </w:r>
    </w:p>
    <w:p>
      <w:pPr>
        <w:pStyle w:val="ListBullet"/>
      </w:pPr>
      <w:r>
        <w:t>'Patient is unable to bathe without assistance due to high fall risk and inability to stand unsupported'</w:t>
      </w:r>
    </w:p>
    <w:p>
      <w:pPr>
        <w:pStyle w:val="ListBullet"/>
      </w:pPr>
      <w:r>
        <w:t>'Patient requires regular aid for dressing because of bilateral upper extremity weakness measured at 3/5 strength'</w:t>
      </w:r>
    </w:p>
    <w:p>
      <w:pPr>
        <w:pStyle w:val="ListBullet"/>
      </w:pPr>
      <w:r>
        <w:t>'Patient is at significant risk from environmental hazards due to cognitive impairment requiring constant supervision'</w:t>
      </w:r>
    </w:p>
    <w:p>
      <w:pPr>
        <w:pStyle w:val="ListBullet"/>
      </w:pPr>
      <w:r>
        <w:t>'Patient is essentially bedridden, ambulating only to bathroom with two-person assistance'</w:t>
      </w:r>
    </w:p>
    <w:p>
      <w:pPr>
        <w:pStyle w:val="Heading2"/>
      </w:pPr>
      <w:r>
        <w:t>Filing the A&amp;A or Housebound Claim</w:t>
      </w:r>
    </w:p>
    <w:p>
      <w:pPr>
        <w:pStyle w:val="ListNumber"/>
      </w:pPr>
      <w:r>
        <w:t>Complete VA Form 21-2680 with your doctor (Examination for Housebound Status or Permanent Need for Regular Aid and Attendance)</w:t>
      </w:r>
    </w:p>
    <w:p>
      <w:pPr>
        <w:pStyle w:val="ListNumber"/>
      </w:pPr>
      <w:r>
        <w:t>Complete VA Form 21-526EZ if you are an active veteran filing for SMC-based A&amp;A</w:t>
      </w:r>
    </w:p>
    <w:p>
      <w:pPr>
        <w:pStyle w:val="ListNumber"/>
      </w:pPr>
      <w:r>
        <w:t>Complete VA Form 21P-534EZ if you are a surviving spouse filing for Survivors Pension with A&amp;A</w:t>
      </w:r>
    </w:p>
    <w:p>
      <w:pPr>
        <w:pStyle w:val="ListNumber"/>
      </w:pPr>
      <w:r>
        <w:t>Attach your ADL log, caregiver statement, supporting medical records, and any equipment photos</w:t>
      </w:r>
    </w:p>
    <w:p>
      <w:pPr>
        <w:pStyle w:val="ListNumber"/>
      </w:pPr>
      <w:r>
        <w:t>File via VA.gov, mail to the VA Pension Management Center, or submit through your VSO</w:t>
      </w:r>
    </w:p>
    <w:p>
      <w:pPr>
        <w:pStyle w:val="ListNumber"/>
      </w:pPr>
      <w:r>
        <w:t>Track in Claims Master Tracker and lock the deadline in Deadline Date Tracker</w:t>
      </w:r>
    </w:p>
    <w:p>
      <w:pPr>
        <w:pStyle w:val="ListNumber"/>
      </w:pPr>
      <w:r>
        <w:t>Use the Filing Packet Checklist to confirm nothing is missing</w:t>
      </w:r>
    </w:p>
    <w:p>
      <w:pPr>
        <w:pStyle w:val="Heading2"/>
      </w:pPr>
      <w:r>
        <w:t>Common Reasons A&amp;A Claims Are Denied (and How to Avoid Them)</w:t>
      </w:r>
    </w:p>
    <w:p>
      <w:pPr>
        <w:pStyle w:val="ListBullet"/>
      </w:pPr>
      <w:r>
        <w:t>21-2680 was filled out generically with checkboxes only and no narrative</w:t>
      </w:r>
    </w:p>
    <w:p>
      <w:pPr>
        <w:pStyle w:val="ListBullet"/>
      </w:pPr>
      <w:r>
        <w:t>Doctor described 'difficulty' rather than 'requires assistance'</w:t>
      </w:r>
    </w:p>
    <w:p>
      <w:pPr>
        <w:pStyle w:val="ListBullet"/>
      </w:pPr>
      <w:r>
        <w:t>No caregiver statement included</w:t>
      </w:r>
    </w:p>
    <w:p>
      <w:pPr>
        <w:pStyle w:val="ListBullet"/>
      </w:pPr>
      <w:r>
        <w:t>No daily activities log included</w:t>
      </w:r>
    </w:p>
    <w:p>
      <w:pPr>
        <w:pStyle w:val="ListBullet"/>
      </w:pPr>
      <w:r>
        <w:t>Medical records do not document a basis for the claimed limitations</w:t>
      </w:r>
    </w:p>
    <w:p>
      <w:pPr>
        <w:pStyle w:val="ListBullet"/>
      </w:pPr>
      <w:r>
        <w:t>Veteran is independent in some ADLs and rater concluded 'not in need of regular aid'</w:t>
      </w:r>
    </w:p>
    <w:p>
      <w:pPr>
        <w:pStyle w:val="ListBullet"/>
      </w:pPr>
      <w:r>
        <w:t>Veteran applied for A&amp;A based on a single recent illness rather than a permanent condition</w:t>
      </w:r>
    </w:p>
    <w:p>
      <w:pPr>
        <w:pStyle w:val="Heading2"/>
      </w:pPr>
      <w:r>
        <w:t>Final Checklist Before You File</w:t>
      </w:r>
    </w:p>
    <w:p>
      <w:pPr>
        <w:pStyle w:val="ListBullet"/>
      </w:pPr>
      <w:r>
        <w:t>VA Form 21-2680 completed by physician with specific narrative answers</w:t>
      </w:r>
    </w:p>
    <w:p>
      <w:pPr>
        <w:pStyle w:val="ListBullet"/>
      </w:pPr>
      <w:r>
        <w:t>Two-week ADL log attached</w:t>
      </w:r>
    </w:p>
    <w:p>
      <w:pPr>
        <w:pStyle w:val="ListBullet"/>
      </w:pPr>
      <w:r>
        <w:t>Caregiver statement attached (using Buddy Statement Builder)</w:t>
      </w:r>
    </w:p>
    <w:p>
      <w:pPr>
        <w:pStyle w:val="ListBullet"/>
      </w:pPr>
      <w:r>
        <w:t>Medical records supporting each claimed limitation attached</w:t>
      </w:r>
    </w:p>
    <w:p>
      <w:pPr>
        <w:pStyle w:val="ListBullet"/>
      </w:pPr>
      <w:r>
        <w:t>Equipment photos attached if applicable</w:t>
      </w:r>
    </w:p>
    <w:p>
      <w:pPr>
        <w:pStyle w:val="ListBullet"/>
      </w:pPr>
      <w:r>
        <w:t>Correct application form (21-526EZ, 21P-534EZ, or 21-527EZ) completed</w:t>
      </w:r>
    </w:p>
    <w:p>
      <w:pPr>
        <w:pStyle w:val="ListBullet"/>
      </w:pPr>
      <w:r>
        <w:t>Filing Packet Checklist completed</w:t>
      </w:r>
    </w:p>
    <w:p>
      <w:pPr>
        <w:pStyle w:val="ListBullet"/>
      </w:pPr>
      <w:r>
        <w:t>Claim logged in Claims Master Tracker</w:t>
      </w:r>
    </w:p>
    <w:p>
      <w:pPr>
        <w:pStyle w:val="ListBullet"/>
      </w:pPr>
      <w:r>
        <w:t>Deadline locked in Deadline Date Tracker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