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ADL Log and Physician Attestation Templates</w:t>
      </w:r>
    </w:p>
    <w:p>
      <w:pPr>
        <w:spacing w:after="100"/>
      </w:pPr>
      <w:r>
        <w:rPr>
          <w:rFonts w:ascii="Arial" w:cs="Arial" w:eastAsia="Arial" w:hAnsi="Arial"/>
          <w:sz w:val="24"/>
          <w:szCs w:val="24"/>
        </w:rPr>
        <w:t xml:space="preserve">Concrete documentation of daily assistance needs. Use these templates to build irrefutable A&amp;A evidence.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How to Track ADLs Effectively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Start logging TODAY (even if filing later)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Record every instance of assistance needed throughout day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Note date, time, specific activity, type of assistance, who helped, duration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Keep for minimum 4 weeks (ideally 8-12 weeks before VA submission)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Include worst days, typical days, and better days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This creates a pattern—VA looks for consistency, not perfection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Daily ADL Tracking Log Format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DATE: [Date]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TIME: [Morning/Afternoon/Evening]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ACTIVITY: [Bathing/Dressing/Eating/Toileting/Ambulating/Other]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ASSISTANCE NEEDED: [Specific help required]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WHO HELPED: [Name, relationship]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DURATION: [Minutes/hours]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DETAILS: [What made task difficult, what would happen without help]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Weekly ADL Summary Template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WEEK OF: [Date range]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Total hours of assistance required: [X hours]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ADLs needing most help: [List top 2-3]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Days when assistance was critical: [How many days]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Symptoms that worsened during week: [Pain, fatigue, cognitive confusion, etc.]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Medications taken and any side effects affecting functioning: [List]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Caregiver observations: [Notes from spouse/family]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Physician Certification Template for A&amp;A</w:t>
      </w:r>
    </w:p>
    <w:p>
      <w:pPr>
        <w:spacing w:after="100"/>
      </w:pPr>
      <w:r>
        <w:rPr>
          <w:rFonts w:ascii="Arial" w:cs="Arial" w:eastAsia="Arial" w:hAnsi="Arial"/>
          <w:sz w:val="24"/>
          <w:szCs w:val="24"/>
        </w:rPr>
        <w:t xml:space="preserve">Have your doctor complete this: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'This patient requires regular aid with one or more activities of daily living.'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'Specific ADL limitations: [bathing, dressing, toileting, eating, ambulating] requiring assistance.'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'Duration of need: Ongoing and permanent since [date].'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'Without regular aid and supervision, patient cannot safely manage [specific task].'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'Patient's conditions causing these limitations: [PTSD, TBI, arthritis, etc.]'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'Estimated hours per day requiring assistance: [X hours]'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'Likelihood of improvement with current treatment: Poor/Minimal/None'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'This is based on examination and review of medical records dated [date]'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Physician signature, date, credentials, contact information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Caregiver Time Log Template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CAREGIVER NAME: [Spouse/Family member name]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RELATIONSHIP: [Spouse/Adult child/Friend/Hired caregiver]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MONITORING/SUPERVISION HOURS: [Morning] [Afternoon] [Evening] = [Total]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DIRECT ASSISTANCE HOURS: [Specific tasks and time]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MOST DEMANDING TASKS: [Bathing/toileting/behavioral management/other]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STATEMENT: 'I provide daily assistance to [veteran] for [specific needs]. Without my help, [veteran] cannot safely manage [task].'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Caregiver signature and date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How to Present ADL Evidence to VA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Organize chronologically (oldest logs first, physician statement last)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Include cover letter explaining purpose of logs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Bind or staple so pages don't separate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Label all exhibits (Exhibit A: ADL Log Week 1, Exhibit B: Weekly Summary, etc.)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Submit with VA Form 21-2680 + medical records + any other supporting evidence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Consider copying for your own records; keep originals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What Constitutes 'Need for Aid' Legally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'Aid' = physical assistance, supervision, or monitoring (not just advice/encouragement)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Veteran must demonstrate they CANNOT safely perform ADL alone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Occasional independence okay; overall pattern shows regular need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'Regular' = not daily necessarily, but routine and predictable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Memory loss requiring medication reminders = counts as aid needed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Behavioral issues requiring supervision = counts as aid needed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Pain/fatigue requiring hands-on assistance = counts as aid needed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Red Flags VA Looks For (Avoid These)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Inconsistent logs (claims needing assistance, but logs show independence)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Logs that appear recently created (backdated, suspicious timing)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No change in functional status over months (VA expects patterns, not static)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Physician statement vague or generic (mention specific ADLs, not 'disabled'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Caregiver statement written by veteran (VA notices inconsistent handwriting/style)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No correlation between service-connected conditions and ADL losses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Strengthening Your Documentation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Submit occupational therapy or physical therapy evaluations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Include home safety evaluation (documents need for modification, supervision)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Add mental health provider statement if psychiatric disability contributing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Include pharmacist statement if medications cause side effects affecting ADLs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Photos of home modifications (grab bars, wheelchair ramps, adaptive equipment)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Emergency room or hospital records documenting acute incidents from ADL failure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2026-04-14T04:02:32.901Z</dcterms:created>
  <dcterms:modified xsi:type="dcterms:W3CDTF">2026-04-14T04:02:32.901Z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