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  <w:jc w:val="center"/>
      </w:pPr>
      <w:r>
        <w:t xml:space="preserve">VA MENTAL HEALTH ACCESS GUIDE</w:t>
      </w:r>
      <w:r>
        <w:rPr>
          <w:b/>
          <w:bCs/>
          <w:sz w:val="32"/>
          <w:szCs w:val="32"/>
        </w:rPr>
        <w:t xml:space="preserve">VA MENTAL HEALTH ACCESS GUIDE</w:t>
      </w:r>
    </w:p>
    <w:p>
      <w:pPr>
        <w:spacing w:after="240"/>
        <w:jc w:val="center"/>
      </w:pPr>
      <w:r>
        <w:t xml:space="preserve">Appointments, Community Care, and Record Access</w:t>
      </w:r>
      <w:r>
        <w:t xml:space="preserve">Appointments, Community Care, and Record Access</w:t>
      </w:r>
    </w:p>
    <w:p>
      <w:pPr>
        <w:pStyle w:val="Heading1"/>
        <w:spacing w:after="120" w:before="240"/>
        <w:jc w:val="left"/>
      </w:pPr>
      <w:r>
        <w:t xml:space="preserve">VA MENTAL HEALTH APPOINTMENT PREPARATION CHECKLIST</w:t>
      </w:r>
    </w:p>
    <w:p>
      <w:pPr>
        <w:pStyle w:val="Heading2"/>
        <w:spacing w:after="100" w:before="180"/>
        <w:jc w:val="left"/>
      </w:pPr>
      <w:r>
        <w:t xml:space="preserve">Before Your Appointment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Review your symptoms list: frequency, triggers, severity (1-10 scale)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Bring: insurance card, ID, list of current medications (with doses)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Document: how symptoms affect work, sleep, relationships, daily activities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Prepare questions: 'What diagnosis do you think I have?' 'What treatment do you recommend?'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List: all previous mental health treatment (dates, providers, outcomes)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Note: service-connected event (if seeking rating increase, mention in appointment)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During Your Appointment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Be specific about symptoms: not 'I'm depressed' but 'I sleep 3 hours per night and feel hopeless'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Request that the provider document functional impact: work, relationships, self-care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Ask: 'What diagnosis are you assigning? Will you note that in my record?'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Request: provider opinion on whether condition is service-connected (if filing claim)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Ask about treatment options: medication, therapy type, expected timeline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Request appointment summary/notes be added to your MyHealtheVet record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After Your Appointment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Log into MyHealtheVet within 24-48 hours; verify appointment was documented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Check that provider documented: diagnosis, symptoms, functional impact, treatment plan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If documentation is incomplete or inaccurate, call provider and request amendment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Save/print appointment summaries for your records (use for VA claim evidence)</w:t>
      </w:r>
    </w:p>
    <w:p>
      <w:r>
        <w:br w:type="page"/>
      </w:r>
    </w:p>
    <w:p>
      <w:pPr>
        <w:pStyle w:val="Heading1"/>
        <w:spacing w:after="120" w:before="240"/>
        <w:jc w:val="left"/>
      </w:pPr>
      <w:r>
        <w:t xml:space="preserve">COMMUNITY CARE REQUEST GUIDE</w:t>
      </w:r>
    </w:p>
    <w:p>
      <w:pPr>
        <w:pStyle w:val="Heading2"/>
        <w:spacing w:after="100" w:before="180"/>
        <w:jc w:val="left"/>
      </w:pPr>
      <w:r>
        <w:t xml:space="preserve">What Is Community Care?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VA-approved mental health services from civilian (non-VA) providers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Used when: VA wait times are too long, VA doesn't have specialty you need, VA provider not effective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VA pays; you're responsible only for copay (usually $0-50)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Eligibility for Community Care (MISSION Act)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 are enrolled in VA health care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Your condition is service-connected OR you're enrolled in Priority Group 1-7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Eligibility criteria: Appointment wait time exceeds 20 days OR distance to VA facility exceeds 20 miles OR VA lacks specialty you need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How to Request Community Care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STEP 1: Contact your VA primary care provider or mental health provider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STEP 2: Tell them: 'I would like to request a community care referral for [mental health service]'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STEP 3: Explain why: long wait times, distance, need for specialist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STEP 4: Provider submits referral request to VA (or request online via My HealtheVet)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STEP 5: VA reviews and approves/denies within 5 business days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STEP 6: If approved, VA provides list of in-network providers near you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Tips for Community Care Success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Choose provider BEFORE requesting referral (helps speed process)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Request specific therapy type if desired: CPT, PE, CBT, etc.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Have your VA claim number ready when speaking to community provider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Request that community provider share treatment notes with VA (improves claim evidence)</w:t>
      </w:r>
    </w:p>
    <w:p>
      <w:r>
        <w:br w:type="page"/>
      </w:r>
    </w:p>
    <w:p>
      <w:pPr>
        <w:pStyle w:val="Heading1"/>
        <w:spacing w:after="120" w:before="240"/>
        <w:jc w:val="left"/>
      </w:pPr>
      <w:r>
        <w:t xml:space="preserve">PATIENT ADVOCATE INFORMATION</w:t>
      </w:r>
    </w:p>
    <w:p>
      <w:pPr>
        <w:pStyle w:val="Heading2"/>
        <w:spacing w:after="100" w:before="180"/>
        <w:jc w:val="left"/>
      </w:pPr>
      <w:r>
        <w:t xml:space="preserve">Who They Are and What They Do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Independent ombudsman within VA system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Can advocate on your behalf if you have complaint about VA care/treatment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Can request review of denials, rating decisions, appointment delays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Do NOT work for your VA facility; they are neutral and objective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When to Contact Patient Advocate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VA denied your mental health appointment request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You've been waiting months for a mental health appointment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 filed a complaint with VA and got no response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 believe your mental health evidence was mishandled in rating decision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 were treated disrespectfully by VA staff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How to Contact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Call your local VA facility and ask for the Patient Advocate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Or: Go to VA.gov, search 'Patient Advocate,' and find your regional office contact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Provide: your claim number, description of issue, what you want resolved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Request: written follow-up of your complaint and VA's response</w:t>
      </w:r>
    </w:p>
    <w:p>
      <w:r>
        <w:br w:type="page"/>
      </w:r>
    </w:p>
    <w:p>
      <w:pPr>
        <w:pStyle w:val="Heading1"/>
        <w:spacing w:after="120" w:before="240"/>
        <w:jc w:val="left"/>
      </w:pPr>
      <w:r>
        <w:t xml:space="preserve">MYHEALTHEVET RECORDS REVIEW GUIDE</w:t>
      </w:r>
    </w:p>
    <w:p>
      <w:pPr>
        <w:pStyle w:val="Heading2"/>
        <w:spacing w:after="100" w:before="180"/>
        <w:jc w:val="left"/>
      </w:pPr>
      <w:r>
        <w:t xml:space="preserve">How to Access Your VA Mental Health Records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Go to myhealth.va.gov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Log in with ID.me or other credentials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Click 'Medical Records' (left sidebar)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Select 'Visit Summaries' to see all your appointments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Select 'Test Results' to see lab work, C&amp;P exam reports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What to Look For in Your Mental Health Records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Diagnosis: Should be specific (PTSD, Major Depression, GAD) not vague ('mental health issue')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Symptoms documented: Frequency and severity of symptoms you reported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Functional impact: Notes about your work, sleep, relationships, daily activities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Treatment plan: What therapy or medication was recommended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Provider assessment: Opinion on severity, prognosis, need for ongoing care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If Your Records Have Errors or Gaps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Call your mental health provider directly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Request amendment in writing if diagnosis or functional impact is incomplete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For rating claims: use incomplete/inaccurate records as reason to file Supplemental Claim with new evidence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Submit corrected/complete records from provider to VA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Exporting Your Records for Claims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MyHealtheVet allows you to download and print your visit summaries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Download all mental health records before filing claims (gives you backup copy)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Use downloaded records as exhibits to your Supplemental Claim or appeal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2026-04-14T01:25:46.927Z</dcterms:created>
  <dcterms:modified xsi:type="dcterms:W3CDTF">2026-04-14T01:25:46.927Z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