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Power of Attorney and Representation Guide</w:t>
      </w:r>
    </w:p>
    <w:p>
      <w:r>
        <w:t xml:space="preserve">How to Appoint a Representative to Help with Your VA Disability Claim</w:t>
      </w:r>
    </w:p>
    <w:p>
      <w:r>
        <w:t xml:space="preserve"/>
      </w:r>
    </w:p>
    <w:p>
      <w:pPr>
        <w:pStyle w:val="Heading2"/>
      </w:pPr>
      <w:r>
        <w:t xml:space="preserve">What Representation Means</w:t>
      </w:r>
    </w:p>
    <w:p>
      <w:r>
        <w:t xml:space="preserve">Representation means giving someone the legal authority to act on your behalf in your VA claim.</w:t>
      </w:r>
    </w:p>
    <w:p>
      <w:pPr>
        <w:pStyle w:val="ListParagraph"/>
        <w:numPr>
          <w:ilvl w:val="0"/>
          <w:numId w:val="2"/>
        </w:numPr>
      </w:pPr>
      <w:r>
        <w:t xml:space="preserve">Your representative can file forms, submit evidence, communicate with VA, and appeal denials</w:t>
      </w:r>
    </w:p>
    <w:p>
      <w:pPr>
        <w:pStyle w:val="ListParagraph"/>
        <w:numPr>
          <w:ilvl w:val="0"/>
          <w:numId w:val="2"/>
        </w:numPr>
      </w:pPr>
      <w:r>
        <w:t xml:space="preserve">Your representative owes you a duty of loyalty and must work in your best interest</w:t>
      </w:r>
    </w:p>
    <w:p>
      <w:pPr>
        <w:pStyle w:val="ListParagraph"/>
        <w:numPr>
          <w:ilvl w:val="0"/>
          <w:numId w:val="2"/>
        </w:numPr>
      </w:pPr>
      <w:r>
        <w:t xml:space="preserve">Representation is NOT required to file a claim, but it is strongly recommended</w:t>
      </w:r>
    </w:p>
    <w:p>
      <w:pPr>
        <w:pStyle w:val="ListParagraph"/>
        <w:numPr>
          <w:ilvl w:val="0"/>
          <w:numId w:val="2"/>
        </w:numPr>
      </w:pPr>
      <w:r>
        <w:t xml:space="preserve">Representation is FREE through VA-accredited Veterans Service Organizations</w:t>
      </w:r>
    </w:p>
    <w:p>
      <w:r>
        <w:t xml:space="preserve"/>
      </w:r>
    </w:p>
    <w:p>
      <w:pPr>
        <w:pStyle w:val="Heading2"/>
      </w:pPr>
      <w:r>
        <w:t xml:space="preserve">Types of Representatives</w:t>
      </w:r>
    </w:p>
    <w:p>
      <w:pPr>
        <w:pStyle w:val="Heading3"/>
      </w:pPr>
      <w:r>
        <w:t xml:space="preserve">Option 1: Veterans Service Organization (VSO)</w:t>
      </w:r>
    </w:p>
    <w:p>
      <w:r>
        <w:t xml:space="preserve">Examples: American Legion, VFW, DAV, Vietnam Veterans of America, Disabled American Veterans</w:t>
      </w:r>
    </w:p>
    <w:p>
      <w:pPr>
        <w:pStyle w:val="ListParagraph"/>
        <w:numPr>
          <w:ilvl w:val="0"/>
          <w:numId w:val="2"/>
        </w:numPr>
      </w:pPr>
      <w:r>
        <w:t xml:space="preserve">Representation is FREE</w:t>
      </w:r>
    </w:p>
    <w:p>
      <w:pPr>
        <w:pStyle w:val="ListParagraph"/>
        <w:numPr>
          <w:ilvl w:val="0"/>
          <w:numId w:val="2"/>
        </w:numPr>
      </w:pPr>
      <w:r>
        <w:t xml:space="preserve">Accredited professionals with VA experience</w:t>
      </w:r>
    </w:p>
    <w:p>
      <w:pPr>
        <w:pStyle w:val="ListParagraph"/>
        <w:numPr>
          <w:ilvl w:val="0"/>
          <w:numId w:val="2"/>
        </w:numPr>
      </w:pPr>
      <w:r>
        <w:t xml:space="preserve">Can represent you at all VA levels</w:t>
      </w:r>
    </w:p>
    <w:p>
      <w:pPr>
        <w:pStyle w:val="ListParagraph"/>
        <w:numPr>
          <w:ilvl w:val="0"/>
          <w:numId w:val="2"/>
        </w:numPr>
      </w:pPr>
      <w:r>
        <w:t xml:space="preserve">Located in every county</w:t>
      </w:r>
    </w:p>
    <w:p>
      <w:pPr>
        <w:pStyle w:val="ListParagraph"/>
        <w:numPr>
          <w:ilvl w:val="0"/>
          <w:numId w:val="2"/>
        </w:numPr>
      </w:pPr>
      <w:r>
        <w:t xml:space="preserve">Form: VA Form 21-22 (Appointment of Veterans Service Organization as Representative)</w:t>
      </w:r>
    </w:p>
    <w:p>
      <w:r>
        <w:t xml:space="preserve"/>
      </w:r>
    </w:p>
    <w:p>
      <w:pPr>
        <w:pStyle w:val="Heading3"/>
      </w:pPr>
      <w:r>
        <w:t xml:space="preserve">Option 2: Accredited Attorney</w:t>
      </w:r>
    </w:p>
    <w:p>
      <w:pPr>
        <w:pStyle w:val="ListParagraph"/>
        <w:numPr>
          <w:ilvl w:val="0"/>
          <w:numId w:val="2"/>
        </w:numPr>
      </w:pPr>
      <w:r>
        <w:t xml:space="preserve">Lawyer with VA accreditation</w:t>
      </w:r>
    </w:p>
    <w:p>
      <w:pPr>
        <w:pStyle w:val="ListParagraph"/>
        <w:numPr>
          <w:ilvl w:val="0"/>
          <w:numId w:val="2"/>
        </w:numPr>
      </w:pPr>
      <w:r>
        <w:t xml:space="preserve">Fee: Contingency-based, typically 20-33% of back pay only (not ongoing monthly payment)</w:t>
      </w:r>
    </w:p>
    <w:p>
      <w:pPr>
        <w:pStyle w:val="ListParagraph"/>
        <w:numPr>
          <w:ilvl w:val="0"/>
          <w:numId w:val="2"/>
        </w:numPr>
      </w:pPr>
      <w:r>
        <w:t xml:space="preserve">Cannot charge fee for rating decisions unless you already appealed once</w:t>
      </w:r>
    </w:p>
    <w:p>
      <w:pPr>
        <w:pStyle w:val="ListParagraph"/>
        <w:numPr>
          <w:ilvl w:val="0"/>
          <w:numId w:val="2"/>
        </w:numPr>
      </w:pPr>
      <w:r>
        <w:t xml:space="preserve">Can represent you at all VA levels and in Federal Court</w:t>
      </w:r>
    </w:p>
    <w:p>
      <w:pPr>
        <w:pStyle w:val="ListParagraph"/>
        <w:numPr>
          <w:ilvl w:val="0"/>
          <w:numId w:val="2"/>
        </w:numPr>
      </w:pPr>
      <w:r>
        <w:t xml:space="preserve">Form: VA Form 21-22a (Appointment of Individual Representative)</w:t>
      </w:r>
    </w:p>
    <w:p>
      <w:r>
        <w:t xml:space="preserve"/>
      </w:r>
    </w:p>
    <w:p>
      <w:pPr>
        <w:pStyle w:val="Heading3"/>
      </w:pPr>
      <w:r>
        <w:t xml:space="preserve">Option 3: Accredited Claims Agent</w:t>
      </w:r>
    </w:p>
    <w:p>
      <w:pPr>
        <w:pStyle w:val="ListParagraph"/>
        <w:numPr>
          <w:ilvl w:val="0"/>
          <w:numId w:val="2"/>
        </w:numPr>
      </w:pPr>
      <w:r>
        <w:t xml:space="preserve">Non-attorney VA practitioner</w:t>
      </w:r>
    </w:p>
    <w:p>
      <w:pPr>
        <w:pStyle w:val="ListParagraph"/>
        <w:numPr>
          <w:ilvl w:val="0"/>
          <w:numId w:val="2"/>
        </w:numPr>
      </w:pPr>
      <w:r>
        <w:t xml:space="preserve">Fee structure similar to attorneys</w:t>
      </w:r>
    </w:p>
    <w:p>
      <w:pPr>
        <w:pStyle w:val="ListParagraph"/>
        <w:numPr>
          <w:ilvl w:val="0"/>
          <w:numId w:val="2"/>
        </w:numPr>
      </w:pPr>
      <w:r>
        <w:t xml:space="preserve">Can represent you at VA levels but not Federal Court</w:t>
      </w:r>
    </w:p>
    <w:p>
      <w:pPr>
        <w:pStyle w:val="ListParagraph"/>
        <w:numPr>
          <w:ilvl w:val="0"/>
          <w:numId w:val="2"/>
        </w:numPr>
      </w:pPr>
      <w:r>
        <w:t xml:space="preserve">Form: VA Form 21-22a</w:t>
      </w:r>
    </w:p>
    <w:p>
      <w:r>
        <w:t xml:space="preserve"/>
      </w:r>
    </w:p>
    <w:p>
      <w:pPr>
        <w:pStyle w:val="Heading3"/>
      </w:pPr>
      <w:r>
        <w:t xml:space="preserve">RECOMMENDATION</w:t>
      </w:r>
    </w:p>
    <w:p>
      <w:r>
        <w:rPr>
          <w:b/>
          <w:bCs/>
        </w:rPr>
        <w:t xml:space="preserve">Start with a VA-accredited Veterans Service Organization at NO COST. VSOs have the expertise to handle most claims. If your claim goes to Federal Court, then consider an attorney.</w:t>
      </w:r>
    </w:p>
    <w:p>
      <w:r>
        <w:t xml:space="preserve"/>
      </w:r>
    </w:p>
    <w:p>
      <w:pPr>
        <w:pStyle w:val="Heading2"/>
      </w:pPr>
      <w:r>
        <w:t xml:space="preserve">How to Choose a Representative</w:t>
      </w:r>
    </w:p>
    <w:p>
      <w:pPr>
        <w:pStyle w:val="Heading3"/>
      </w:pPr>
      <w:r>
        <w:t xml:space="preserve">Step 1: Verify Accreditation</w:t>
      </w:r>
    </w:p>
    <w:p>
      <w:r>
        <w:t xml:space="preserve">Go to www.va.gov/get-help-from-accredited-representative</w:t>
      </w:r>
    </w:p>
    <w:p>
      <w:pPr>
        <w:pStyle w:val="ListParagraph"/>
        <w:numPr>
          <w:ilvl w:val="0"/>
          <w:numId w:val="2"/>
        </w:numPr>
      </w:pPr>
      <w:r>
        <w:t xml:space="preserve">Search by name, location, or organization</w:t>
      </w:r>
    </w:p>
    <w:p>
      <w:pPr>
        <w:pStyle w:val="ListParagraph"/>
        <w:numPr>
          <w:ilvl w:val="0"/>
          <w:numId w:val="2"/>
        </w:numPr>
      </w:pPr>
      <w:r>
        <w:t xml:space="preserve">Verify they are currently accredited (not expired)</w:t>
      </w:r>
    </w:p>
    <w:p>
      <w:pPr>
        <w:pStyle w:val="ListParagraph"/>
        <w:numPr>
          <w:ilvl w:val="0"/>
          <w:numId w:val="2"/>
        </w:numPr>
      </w:pPr>
      <w:r>
        <w:t xml:space="preserve">If they are not listed, they cannot legally represent you</w:t>
      </w:r>
    </w:p>
    <w:p>
      <w:r>
        <w:t xml:space="preserve"/>
      </w:r>
    </w:p>
    <w:p>
      <w:pPr>
        <w:pStyle w:val="Heading3"/>
      </w:pPr>
      <w:r>
        <w:t xml:space="preserve">Step 2: Interview the Representative</w:t>
      </w:r>
    </w:p>
    <w:p>
      <w:pPr>
        <w:pStyle w:val="ListParagraph"/>
        <w:numPr>
          <w:ilvl w:val="0"/>
          <w:numId w:val="2"/>
        </w:numPr>
      </w:pPr>
      <w:r>
        <w:t xml:space="preserve">Ask about their experience with your type of claim (PTSD, secondary conditions, etc.)</w:t>
      </w:r>
    </w:p>
    <w:p>
      <w:pPr>
        <w:pStyle w:val="ListParagraph"/>
        <w:numPr>
          <w:ilvl w:val="0"/>
          <w:numId w:val="2"/>
        </w:numPr>
      </w:pPr>
      <w:r>
        <w:t xml:space="preserve">Ask about their success rate with similar claims</w:t>
      </w:r>
    </w:p>
    <w:p>
      <w:pPr>
        <w:pStyle w:val="ListParagraph"/>
        <w:numPr>
          <w:ilvl w:val="0"/>
          <w:numId w:val="2"/>
        </w:numPr>
      </w:pPr>
      <w:r>
        <w:t xml:space="preserve">Ask about communication: Will they keep you updated? How often?</w:t>
      </w:r>
    </w:p>
    <w:p>
      <w:pPr>
        <w:pStyle w:val="ListParagraph"/>
        <w:numPr>
          <w:ilvl w:val="0"/>
          <w:numId w:val="2"/>
        </w:numPr>
      </w:pPr>
      <w:r>
        <w:t xml:space="preserve">Ask what they will do during your C&amp;P exam and how they prepare veterans</w:t>
      </w:r>
    </w:p>
    <w:p>
      <w:pPr>
        <w:pStyle w:val="ListParagraph"/>
        <w:numPr>
          <w:ilvl w:val="0"/>
          <w:numId w:val="2"/>
        </w:numPr>
      </w:pPr>
      <w:r>
        <w:t xml:space="preserve">Ask if they will review your service records before filing</w:t>
      </w:r>
    </w:p>
    <w:p>
      <w:r>
        <w:t xml:space="preserve"/>
      </w:r>
    </w:p>
    <w:p>
      <w:pPr>
        <w:pStyle w:val="Heading3"/>
      </w:pPr>
      <w:r>
        <w:t xml:space="preserve">Step 3: Get It In Writing</w:t>
      </w:r>
    </w:p>
    <w:p>
      <w:pPr>
        <w:pStyle w:val="ListParagraph"/>
        <w:numPr>
          <w:ilvl w:val="0"/>
          <w:numId w:val="2"/>
        </w:numPr>
      </w:pPr>
      <w:r>
        <w:t xml:space="preserve">If hiring an attorney or claims agent: Get a fee agreement in writing</w:t>
      </w:r>
    </w:p>
    <w:p>
      <w:pPr>
        <w:pStyle w:val="ListParagraph"/>
        <w:numPr>
          <w:ilvl w:val="0"/>
          <w:numId w:val="2"/>
        </w:numPr>
      </w:pPr>
      <w:r>
        <w:t xml:space="preserve">Understand what fees apply and when</w:t>
      </w:r>
    </w:p>
    <w:p>
      <w:pPr>
        <w:pStyle w:val="ListParagraph"/>
        <w:numPr>
          <w:ilvl w:val="0"/>
          <w:numId w:val="2"/>
        </w:numPr>
      </w:pPr>
      <w:r>
        <w:t xml:space="preserve">Ask for contact person for questions</w:t>
      </w:r>
    </w:p>
    <w:p>
      <w:r>
        <w:t xml:space="preserve"/>
      </w:r>
    </w:p>
    <w:p>
      <w:pPr>
        <w:pStyle w:val="Heading2"/>
      </w:pPr>
      <w:r>
        <w:t xml:space="preserve">How to Appoint a Representative</w:t>
      </w:r>
    </w:p>
    <w:p>
      <w:pPr>
        <w:pStyle w:val="Heading3"/>
      </w:pPr>
      <w:r>
        <w:t xml:space="preserve">For a Veterans Service Organization (VSO)</w:t>
      </w:r>
    </w:p>
    <w:p>
      <w:r>
        <w:t xml:space="preserve">Form: VA Form 21-22</w:t>
      </w:r>
    </w:p>
    <w:p>
      <w:pPr>
        <w:pStyle w:val="ListParagraph"/>
        <w:numPr>
          <w:ilvl w:val="0"/>
          <w:numId w:val="2"/>
        </w:numPr>
      </w:pPr>
      <w:r>
        <w:t xml:space="preserve">Your name and SSN</w:t>
      </w:r>
    </w:p>
    <w:p>
      <w:pPr>
        <w:pStyle w:val="ListParagraph"/>
        <w:numPr>
          <w:ilvl w:val="0"/>
          <w:numId w:val="2"/>
        </w:numPr>
      </w:pPr>
      <w:r>
        <w:t xml:space="preserve">Organization name (American Legion, VFW, etc.)</w:t>
      </w:r>
    </w:p>
    <w:p>
      <w:pPr>
        <w:pStyle w:val="ListParagraph"/>
        <w:numPr>
          <w:ilvl w:val="0"/>
          <w:numId w:val="2"/>
        </w:numPr>
      </w:pPr>
      <w:r>
        <w:t xml:space="preserve">Your signature and date</w:t>
      </w:r>
    </w:p>
    <w:p>
      <w:pPr>
        <w:pStyle w:val="ListParagraph"/>
        <w:numPr>
          <w:ilvl w:val="0"/>
          <w:numId w:val="2"/>
        </w:numPr>
      </w:pPr>
      <w:r>
        <w:t xml:space="preserve">Submit in person at VSO office or by mail to your VA Regional Office</w:t>
      </w:r>
    </w:p>
    <w:p>
      <w:r>
        <w:t xml:space="preserve"/>
      </w:r>
    </w:p>
    <w:p>
      <w:pPr>
        <w:pStyle w:val="Heading3"/>
      </w:pPr>
      <w:r>
        <w:t xml:space="preserve">For an Attorney or Claims Agent</w:t>
      </w:r>
    </w:p>
    <w:p>
      <w:r>
        <w:t xml:space="preserve">Form: VA Form 21-22a</w:t>
      </w:r>
    </w:p>
    <w:p>
      <w:pPr>
        <w:pStyle w:val="ListParagraph"/>
        <w:numPr>
          <w:ilvl w:val="0"/>
          <w:numId w:val="2"/>
        </w:numPr>
      </w:pPr>
      <w:r>
        <w:t xml:space="preserve">Your name and SSN</w:t>
      </w:r>
    </w:p>
    <w:p>
      <w:pPr>
        <w:pStyle w:val="ListParagraph"/>
        <w:numPr>
          <w:ilvl w:val="0"/>
          <w:numId w:val="2"/>
        </w:numPr>
      </w:pPr>
      <w:r>
        <w:t xml:space="preserve">Representative name and address</w:t>
      </w:r>
    </w:p>
    <w:p>
      <w:pPr>
        <w:pStyle w:val="ListParagraph"/>
        <w:numPr>
          <w:ilvl w:val="0"/>
          <w:numId w:val="2"/>
        </w:numPr>
      </w:pPr>
      <w:r>
        <w:t xml:space="preserve">Representative VA registration number (found at accreditation search site)</w:t>
      </w:r>
    </w:p>
    <w:p>
      <w:pPr>
        <w:pStyle w:val="ListParagraph"/>
        <w:numPr>
          <w:ilvl w:val="0"/>
          <w:numId w:val="2"/>
        </w:numPr>
      </w:pPr>
      <w:r>
        <w:t xml:space="preserve">Your signature and date</w:t>
      </w:r>
    </w:p>
    <w:p>
      <w:pPr>
        <w:pStyle w:val="ListParagraph"/>
        <w:numPr>
          <w:ilvl w:val="0"/>
          <w:numId w:val="2"/>
        </w:numPr>
      </w:pPr>
      <w:r>
        <w:t xml:space="preserve">Attach copy of fee agreement</w:t>
      </w:r>
    </w:p>
    <w:p>
      <w:pPr>
        <w:pStyle w:val="ListParagraph"/>
        <w:numPr>
          <w:ilvl w:val="0"/>
          <w:numId w:val="2"/>
        </w:numPr>
      </w:pPr>
      <w:r>
        <w:t xml:space="preserve">Submit to VA Regional Office</w:t>
      </w:r>
    </w:p>
    <w:p>
      <w:r>
        <w:t xml:space="preserve"/>
      </w:r>
    </w:p>
    <w:p>
      <w:pPr>
        <w:pStyle w:val="Heading2"/>
      </w:pPr>
      <w:r>
        <w:t xml:space="preserve">How to Change Representatives</w:t>
      </w:r>
    </w:p>
    <w:p>
      <w:r>
        <w:t xml:space="preserve">You can change representatives at any time. You are not locked in.</w:t>
      </w:r>
    </w:p>
    <w:p>
      <w:pPr>
        <w:pStyle w:val="ListParagraph"/>
        <w:numPr>
          <w:ilvl w:val="0"/>
          <w:numId w:val="2"/>
        </w:numPr>
      </w:pPr>
      <w:r>
        <w:t xml:space="preserve">File a new VA Form 21-22 or 21-22a naming your new representative</w:t>
      </w:r>
    </w:p>
    <w:p>
      <w:pPr>
        <w:pStyle w:val="ListParagraph"/>
        <w:numPr>
          <w:ilvl w:val="0"/>
          <w:numId w:val="2"/>
        </w:numPr>
      </w:pPr>
      <w:r>
        <w:t xml:space="preserve">You can optionally include a statement that you are withdrawing representation from your previous representative</w:t>
      </w:r>
    </w:p>
    <w:p>
      <w:pPr>
        <w:pStyle w:val="ListParagraph"/>
        <w:numPr>
          <w:ilvl w:val="0"/>
          <w:numId w:val="2"/>
        </w:numPr>
      </w:pPr>
      <w:r>
        <w:t xml:space="preserve">The new representative replaces the old one</w:t>
      </w:r>
    </w:p>
    <w:p>
      <w:r>
        <w:t xml:space="preserve"/>
      </w:r>
    </w:p>
    <w:p>
      <w:pPr>
        <w:pStyle w:val="Heading2"/>
      </w:pPr>
      <w:r>
        <w:t xml:space="preserve">Your Rights When Represented</w:t>
      </w:r>
    </w:p>
    <w:p>
      <w:pPr>
        <w:pStyle w:val="Heading3"/>
      </w:pPr>
      <w:r>
        <w:t xml:space="preserve">Right to Communication</w:t>
      </w:r>
    </w:p>
    <w:p>
      <w:r>
        <w:t xml:space="preserve">You have the right to receive regular updates about your claim status</w:t>
      </w:r>
    </w:p>
    <w:p>
      <w:r>
        <w:t xml:space="preserve"/>
      </w:r>
    </w:p>
    <w:p>
      <w:pPr>
        <w:pStyle w:val="Heading3"/>
      </w:pPr>
      <w:r>
        <w:t xml:space="preserve">Right to Access Your Records</w:t>
      </w:r>
    </w:p>
    <w:p>
      <w:r>
        <w:t xml:space="preserve">You can request your C-file (claims file) and all VA documents at any time</w:t>
      </w:r>
    </w:p>
    <w:p>
      <w:r>
        <w:t xml:space="preserve"/>
      </w:r>
    </w:p>
    <w:p>
      <w:pPr>
        <w:pStyle w:val="Heading3"/>
      </w:pPr>
      <w:r>
        <w:t xml:space="preserve">Right to Appeal</w:t>
      </w:r>
    </w:p>
    <w:p>
      <w:r>
        <w:t xml:space="preserve">Your representative must advise you of appeal rights and explain your options</w:t>
      </w:r>
    </w:p>
    <w:p>
      <w:r>
        <w:t xml:space="preserve"/>
      </w:r>
    </w:p>
    <w:p>
      <w:pPr>
        <w:pStyle w:val="Heading3"/>
      </w:pPr>
      <w:r>
        <w:t xml:space="preserve">Right to Refuse Representation</w:t>
      </w:r>
    </w:p>
    <w:p>
      <w:r>
        <w:t xml:space="preserve">You can withdraw your representative and represent yourself. File VA Form 21-22 withdrawing representation.</w:t>
      </w:r>
    </w:p>
    <w:p>
      <w:r>
        <w:t xml:space="preserve"/>
      </w:r>
    </w:p>
    <w:p>
      <w:pPr>
        <w:pStyle w:val="Heading2"/>
      </w:pPr>
      <w:r>
        <w:t xml:space="preserve">Finding a Representative</w:t>
      </w:r>
    </w:p>
    <w:p>
      <w:pPr>
        <w:pStyle w:val="ListParagraph"/>
        <w:numPr>
          <w:ilvl w:val="0"/>
          <w:numId w:val="2"/>
        </w:numPr>
      </w:pPr>
      <w:r>
        <w:t xml:space="preserve">VA Accreditation Search: www.va.gov/get-help-from-accredited-representative</w:t>
      </w:r>
    </w:p>
    <w:p>
      <w:pPr>
        <w:pStyle w:val="ListParagraph"/>
        <w:numPr>
          <w:ilvl w:val="0"/>
          <w:numId w:val="2"/>
        </w:numPr>
      </w:pPr>
      <w:r>
        <w:t xml:space="preserve">American Legion: www.legion.org</w:t>
      </w:r>
    </w:p>
    <w:p>
      <w:pPr>
        <w:pStyle w:val="ListParagraph"/>
        <w:numPr>
          <w:ilvl w:val="0"/>
          <w:numId w:val="2"/>
        </w:numPr>
      </w:pPr>
      <w:r>
        <w:t xml:space="preserve">Veterans of Foreign Wars (VFW): www.vfw.org</w:t>
      </w:r>
    </w:p>
    <w:p>
      <w:pPr>
        <w:pStyle w:val="ListParagraph"/>
        <w:numPr>
          <w:ilvl w:val="0"/>
          <w:numId w:val="2"/>
        </w:numPr>
      </w:pPr>
      <w:r>
        <w:t xml:space="preserve">Disabled American Veterans (DAV): www.dav.org</w:t>
      </w:r>
    </w:p>
    <w:p>
      <w:pPr>
        <w:pStyle w:val="ListParagraph"/>
        <w:numPr>
          <w:ilvl w:val="0"/>
          <w:numId w:val="2"/>
        </w:numPr>
      </w:pPr>
      <w:r>
        <w:t xml:space="preserve">Vietnam Veterans of America: www.vva.org</w:t>
      </w:r>
    </w:p>
    <w:p>
      <w:pPr>
        <w:pStyle w:val="ListParagraph"/>
        <w:numPr>
          <w:ilvl w:val="0"/>
          <w:numId w:val="2"/>
        </w:numPr>
      </w:pPr>
      <w:r>
        <w:t xml:space="preserve">County/State Veterans Service Officer: Contact your county office</w:t>
      </w:r>
    </w:p>
    <w:p>
      <w:r>
        <w:t xml:space="preserve"/>
      </w:r>
    </w:p>
    <w:p>
      <w:pPr>
        <w:pStyle w:val="Heading2"/>
      </w:pPr>
      <w:r>
        <w:t xml:space="preserve">Warning: Unaccredited Representatives</w:t>
      </w:r>
    </w:p>
    <w:p>
      <w:r>
        <w:rPr>
          <w:b/>
          <w:bCs/>
          <w:color w:val="E94560"/>
        </w:rPr>
        <w:t xml:space="preserve">WARNING</w:t>
      </w:r>
    </w:p>
    <w:p>
      <w:r>
        <w:t xml:space="preserve">Anyone who charges to represent you before the VA MUST be VA-accredited. Unaccredited representatives are illegal.</w:t>
      </w:r>
    </w:p>
    <w:p>
      <w:pPr>
        <w:pStyle w:val="ListParagraph"/>
        <w:numPr>
          <w:ilvl w:val="0"/>
          <w:numId w:val="2"/>
        </w:numPr>
      </w:pPr>
      <w:r>
        <w:t xml:space="preserve">Unaccredited representatives include &amp;#x201C;claim sharks&amp;#x201D; who charge thousands of dollars</w:t>
      </w:r>
    </w:p>
    <w:p>
      <w:pPr>
        <w:pStyle w:val="ListParagraph"/>
        <w:numPr>
          <w:ilvl w:val="0"/>
          <w:numId w:val="2"/>
        </w:numPr>
      </w:pPr>
      <w:r>
        <w:t xml:space="preserve">The FTC estimates these scams cost veterans $419 million per year</w:t>
      </w:r>
    </w:p>
    <w:p>
      <w:pPr>
        <w:pStyle w:val="ListParagraph"/>
        <w:numPr>
          <w:ilvl w:val="0"/>
          <w:numId w:val="2"/>
        </w:numPr>
      </w:pPr>
      <w:r>
        <w:t xml:space="preserve">Before paying ANYONE, verify their accreditation at VA.gov</w:t>
      </w:r>
    </w:p>
    <w:p>
      <w:pPr>
        <w:pStyle w:val="ListParagraph"/>
        <w:numPr>
          <w:ilvl w:val="0"/>
          <w:numId w:val="2"/>
        </w:numPr>
      </w:pPr>
      <w:r>
        <w:t xml:space="preserve">If they are not listed, do not give them your money or information</w:t>
      </w:r>
    </w:p>
    <w:p>
      <w:r>
        <w:t xml:space="preserve"/>
      </w:r>
    </w:p>
    <w:p>
      <w:r>
        <w:t xml:space="preserve"/>
      </w:r>
    </w:p>
    <w:p>
      <w:r>
        <w:t xml:space="preserve">___________________________________________________________________</w:t>
      </w:r>
    </w:p>
    <w:p>
      <w:r>
        <w:t xml:space="preserve"/>
      </w:r>
    </w:p>
    <w:p>
      <w:r>
        <w:t xml:space="preserve">This guide is for educational purposes. Always verify current regulations and representative accreditation at VA.gov before making decisions.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2D6A4F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2026-04-14T00:04:44.235Z</dcterms:created>
  <dcterms:modified xsi:type="dcterms:W3CDTF">2026-04-14T00:04:44.235Z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