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VA Housebound Benefits</w:t>
      </w:r>
    </w:p>
    <w:p>
      <w:r>
        <w:t xml:space="preserve">Eligibility, Evidence, and Strategic Documentation</w:t>
      </w:r>
    </w:p>
    <w:p>
      <w:r>
        <w:t xml:space="preserve"/>
      </w:r>
    </w:p>
    <w:p>
      <w:pPr>
        <w:pStyle w:val="Heading2"/>
      </w:pPr>
      <w:r>
        <w:t xml:space="preserve">1. Understanding Housebound Status</w:t>
      </w:r>
    </w:p>
    <w:p>
      <w:r>
        <w:t xml:space="preserve">Housebound status is a distinct VA benefit category that provides increased compensation when a veteran meets specific confinement criteria. This is NOT the same as Aid &amp; Attendance (A&amp;A), and the two benefits operate under different legal standards and evidence requirements.</w:t>
      </w:r>
    </w:p>
    <w:p>
      <w:r>
        <w:t xml:space="preserve"/>
      </w:r>
    </w:p>
    <w:p>
      <w:pPr>
        <w:pStyle w:val="Heading3"/>
      </w:pPr>
      <w:r>
        <w:t xml:space="preserve">Legal Definition: 38 CFR 3.350(i)</w:t>
      </w:r>
    </w:p>
    <w:p>
      <w:r>
        <w:t xml:space="preserve">A veteran is considered housebound when they are </w:t>
      </w:r>
      <w:r>
        <w:rPr>
          <w:b/>
          <w:bCs/>
        </w:rPr>
        <w:t xml:space="preserve">substantially confined to the home</w:t>
      </w:r>
      <w:r>
        <w:t xml:space="preserve">. The VA regulation defines this as:</w:t>
      </w:r>
    </w:p>
    <w:p>
      <w:pPr>
        <w:pStyle w:val="ListParagraph"/>
        <w:numPr>
          <w:ilvl w:val="0"/>
          <w:numId w:val="2"/>
        </w:numPr>
      </w:pPr>
      <w:r>
        <w:t xml:space="preserve">Physical or mental condition requires substantially continuous confinement</w:t>
      </w:r>
    </w:p>
    <w:p>
      <w:pPr>
        <w:pStyle w:val="ListParagraph"/>
        <w:numPr>
          <w:ilvl w:val="0"/>
          <w:numId w:val="2"/>
        </w:numPr>
      </w:pPr>
      <w:r>
        <w:t xml:space="preserve">Leaving home requires considerable and taxing effort (medical, psychological, or physical)</w:t>
      </w:r>
    </w:p>
    <w:p>
      <w:pPr>
        <w:pStyle w:val="ListParagraph"/>
        <w:numPr>
          <w:ilvl w:val="0"/>
          <w:numId w:val="2"/>
        </w:numPr>
      </w:pPr>
      <w:r>
        <w:t xml:space="preserve">Even with assistance or medication, the veteran cannot safely or adequately leave the home except in rare circumstances</w:t>
      </w:r>
    </w:p>
    <w:p>
      <w:pPr>
        <w:pStyle w:val="ListParagraph"/>
        <w:numPr>
          <w:ilvl w:val="0"/>
          <w:numId w:val="2"/>
        </w:numPr>
      </w:pPr>
      <w:r>
        <w:t xml:space="preserve">The confinement is not merely a preference or convenience</w:t>
      </w:r>
    </w:p>
    <w:p>
      <w:r>
        <w:t xml:space="preserve"/>
      </w:r>
    </w:p>
    <w:p>
      <w:pPr>
        <w:pStyle w:val="Heading3"/>
      </w:pPr>
      <w:r>
        <w:t xml:space="preserve">Key Legal Case: Hartness v. Nicholson</w:t>
      </w:r>
    </w:p>
    <w:p>
      <w:r>
        <w:t xml:space="preserve">In Hartness v. Nicholson, the courts established that </w:t>
      </w:r>
      <w:r>
        <w:rPr>
          <w:b/>
          <w:bCs/>
        </w:rPr>
        <w:t xml:space="preserve">substantially confined</w:t>
      </w:r>
      <w:r>
        <w:t xml:space="preserve"> means the veteran is unable to participate in a normal lifestyle due to medical conditions. The standard is objective—based on physical and functional limitations documented by medical professionals—not subjective hardship. This case prohibits veterans from claiming housebound status merely because leaving home is difficult or uncomfortable.</w:t>
      </w:r>
    </w:p>
    <w:p>
      <w:r>
        <w:t xml:space="preserve"/>
      </w:r>
    </w:p>
    <w:p>
      <w:pPr>
        <w:pStyle w:val="Heading2"/>
      </w:pPr>
      <w:r>
        <w:t xml:space="preserve">2. Housebound vs. Aid &amp; Attendance: When to File Which</w:t>
      </w:r>
    </w:p>
    <w:p>
      <w:pPr>
        <w:pStyle w:val="Heading3"/>
      </w:pPr>
      <w:r>
        <w:t xml:space="preserve">Aid &amp; Attendance (A&amp;A)</w:t>
      </w:r>
    </w:p>
    <w:p>
      <w:pPr>
        <w:pStyle w:val="ListParagraph"/>
        <w:numPr>
          <w:ilvl w:val="0"/>
          <w:numId w:val="2"/>
        </w:numPr>
      </w:pPr>
      <w:r>
        <w:t xml:space="preserve">Requires need for assistance with activities of daily living (ADLs): bathing, dressing, grooming, toileting, eating</w:t>
      </w:r>
    </w:p>
    <w:p>
      <w:pPr>
        <w:pStyle w:val="ListParagraph"/>
        <w:numPr>
          <w:ilvl w:val="0"/>
          <w:numId w:val="2"/>
        </w:numPr>
      </w:pPr>
      <w:r>
        <w:t xml:space="preserve">Can be claimed at any disability rating</w:t>
      </w:r>
    </w:p>
    <w:p>
      <w:pPr>
        <w:pStyle w:val="ListParagraph"/>
        <w:numPr>
          <w:ilvl w:val="0"/>
          <w:numId w:val="2"/>
        </w:numPr>
      </w:pPr>
      <w:r>
        <w:t xml:space="preserve">Does NOT require home confinement</w:t>
      </w:r>
    </w:p>
    <w:p>
      <w:pPr>
        <w:pStyle w:val="ListParagraph"/>
        <w:numPr>
          <w:ilvl w:val="0"/>
          <w:numId w:val="2"/>
        </w:numPr>
      </w:pPr>
      <w:r>
        <w:t xml:space="preserve">Veteran can leave home and receive A&amp;A (e.g., assisted living facility, nursing home, assisted transportation)</w:t>
      </w:r>
    </w:p>
    <w:p>
      <w:r>
        <w:t xml:space="preserve"/>
      </w:r>
    </w:p>
    <w:p>
      <w:pPr>
        <w:pStyle w:val="Heading3"/>
      </w:pPr>
      <w:r>
        <w:t xml:space="preserve">Housebound (HB)</w:t>
      </w:r>
    </w:p>
    <w:p>
      <w:pPr>
        <w:pStyle w:val="ListParagraph"/>
        <w:numPr>
          <w:ilvl w:val="0"/>
          <w:numId w:val="2"/>
        </w:numPr>
      </w:pPr>
      <w:r>
        <w:t xml:space="preserve">Requires substantial confinement to the home</w:t>
      </w:r>
    </w:p>
    <w:p>
      <w:pPr>
        <w:pStyle w:val="ListParagraph"/>
        <w:numPr>
          <w:ilvl w:val="0"/>
          <w:numId w:val="2"/>
        </w:numPr>
      </w:pPr>
      <w:r>
        <w:t xml:space="preserve">Typically filed when veteran is 100% disabled OR 100% with 60% separate rating</w:t>
      </w:r>
    </w:p>
    <w:p>
      <w:pPr>
        <w:pStyle w:val="ListParagraph"/>
        <w:numPr>
          <w:ilvl w:val="0"/>
          <w:numId w:val="2"/>
        </w:numPr>
      </w:pPr>
      <w:r>
        <w:t xml:space="preserve">Criterion: leaving home for any reason requires considerable effort, assistance, or special arrangements</w:t>
      </w:r>
    </w:p>
    <w:p>
      <w:pPr>
        <w:pStyle w:val="ListParagraph"/>
        <w:numPr>
          <w:ilvl w:val="0"/>
          <w:numId w:val="2"/>
        </w:numPr>
      </w:pPr>
      <w:r>
        <w:t xml:space="preserve">Does NOT require formal ADL assistance (unlike A&amp;A)</w:t>
      </w:r>
    </w:p>
    <w:p>
      <w:r>
        <w:t xml:space="preserve"/>
      </w:r>
    </w:p>
    <w:p>
      <w:pPr>
        <w:pStyle w:val="Heading3"/>
      </w:pPr>
      <w:r>
        <w:t xml:space="preserve">Can You Get Both Housebound and A&amp;A?</w:t>
      </w:r>
    </w:p>
    <w:p>
      <w:r>
        <w:t xml:space="preserve">No. A veteran cannot receive both housebound and A&amp;A simultaneously. The VA will pay whichever results in the higher monthly benefit. However, a veteran may initially qualify for A&amp;A and later transition to housebound if home confinement becomes documented, or vice versa if ADL assistance becomes the limiting factor.</w:t>
      </w:r>
    </w:p>
    <w:p>
      <w:r>
        <w:t xml:space="preserve"/>
      </w:r>
    </w:p>
    <w:p>
      <w:pPr>
        <w:pStyle w:val="Heading2"/>
      </w:pPr>
      <w:r>
        <w:t xml:space="preserve">3. Two Pathways to Housebound Benefits</w:t>
      </w:r>
    </w:p>
    <w:p>
      <w:pPr>
        <w:pStyle w:val="Heading3"/>
      </w:pPr>
      <w:r>
        <w:t xml:space="preserve">Pathway 1: Statutory Housebound (100% + 60%)</w:t>
      </w:r>
    </w:p>
    <w:p>
      <w:r>
        <w:t xml:space="preserve">A veteran with a 100% disability rating plus a separate 60% or higher rating in another condition is statutorily eligible for housebound benefits without proving confinement.</w:t>
      </w:r>
    </w:p>
    <w:p>
      <w:pPr>
        <w:pStyle w:val="ListParagraph"/>
        <w:numPr>
          <w:ilvl w:val="0"/>
          <w:numId w:val="2"/>
        </w:numPr>
      </w:pPr>
      <w:r>
        <w:t xml:space="preserve">Example: 100% for PTSD + 60% for knee injury + 40% for hearing loss</w:t>
      </w:r>
    </w:p>
    <w:p>
      <w:pPr>
        <w:pStyle w:val="ListParagraph"/>
        <w:numPr>
          <w:ilvl w:val="0"/>
          <w:numId w:val="2"/>
        </w:numPr>
      </w:pPr>
      <w:r>
        <w:t xml:space="preserve">The VA presumes the combined effect creates functional limitation</w:t>
      </w:r>
    </w:p>
    <w:p>
      <w:pPr>
        <w:pStyle w:val="ListParagraph"/>
        <w:numPr>
          <w:ilvl w:val="0"/>
          <w:numId w:val="2"/>
        </w:numPr>
      </w:pPr>
      <w:r>
        <w:t xml:space="preserve">Still requires Form 21-2680 completion to activate the benefit</w:t>
      </w:r>
    </w:p>
    <w:p>
      <w:pPr>
        <w:pStyle w:val="ListParagraph"/>
        <w:numPr>
          <w:ilvl w:val="0"/>
          <w:numId w:val="2"/>
        </w:numPr>
      </w:pPr>
      <w:r>
        <w:t xml:space="preserve">Fastest pathway if you meet the disability criteria</w:t>
      </w:r>
    </w:p>
    <w:p>
      <w:r>
        <w:t xml:space="preserve"/>
      </w:r>
    </w:p>
    <w:p>
      <w:pPr>
        <w:pStyle w:val="Heading3"/>
      </w:pPr>
      <w:r>
        <w:t xml:space="preserve">Pathway 2: Factual Housebound (Medical Evidence)</w:t>
      </w:r>
    </w:p>
    <w:p>
      <w:r>
        <w:t xml:space="preserve">A veteran at any disability rating can claim housebound if medical evidence documents substantial home confinement.</w:t>
      </w:r>
    </w:p>
    <w:p>
      <w:pPr>
        <w:pStyle w:val="ListParagraph"/>
        <w:numPr>
          <w:ilvl w:val="0"/>
          <w:numId w:val="2"/>
        </w:numPr>
      </w:pPr>
      <w:r>
        <w:t xml:space="preserve">Does NOT depend on disability percentages</w:t>
      </w:r>
    </w:p>
    <w:p>
      <w:pPr>
        <w:pStyle w:val="ListParagraph"/>
        <w:numPr>
          <w:ilvl w:val="0"/>
          <w:numId w:val="2"/>
        </w:numPr>
      </w:pPr>
      <w:r>
        <w:t xml:space="preserve">Requires physician certification of confinement via Form 21-2680</w:t>
      </w:r>
    </w:p>
    <w:p>
      <w:pPr>
        <w:pStyle w:val="ListParagraph"/>
        <w:numPr>
          <w:ilvl w:val="0"/>
          <w:numId w:val="2"/>
        </w:numPr>
      </w:pPr>
      <w:r>
        <w:t xml:space="preserve">Must demonstrate functional limitations preventing home departure</w:t>
      </w:r>
    </w:p>
    <w:p>
      <w:pPr>
        <w:pStyle w:val="ListParagraph"/>
        <w:numPr>
          <w:ilvl w:val="0"/>
          <w:numId w:val="2"/>
        </w:numPr>
      </w:pPr>
      <w:r>
        <w:t xml:space="preserve">Examples: severe mobility limitations, advanced dementia, severe agoraphobia with panic disorder, terminal illness</w:t>
      </w:r>
    </w:p>
    <w:p>
      <w:r>
        <w:t xml:space="preserve"/>
      </w:r>
    </w:p>
    <w:p>
      <w:pPr>
        <w:pStyle w:val="Heading2"/>
      </w:pPr>
      <w:r>
        <w:t xml:space="preserve">4. Medical Evidence Requirements</w:t>
      </w:r>
    </w:p>
    <w:p>
      <w:pPr>
        <w:pStyle w:val="Heading3"/>
      </w:pPr>
      <w:r>
        <w:t xml:space="preserve">What the VA Requires</w:t>
      </w:r>
    </w:p>
    <w:p>
      <w:pPr>
        <w:pStyle w:val="ListParagraph"/>
        <w:numPr>
          <w:ilvl w:val="0"/>
          <w:numId w:val="2"/>
        </w:numPr>
      </w:pPr>
      <w:r>
        <w:t xml:space="preserve">Physician statement explicitly confirming substantial home confinement</w:t>
      </w:r>
    </w:p>
    <w:p>
      <w:pPr>
        <w:pStyle w:val="ListParagraph"/>
        <w:numPr>
          <w:ilvl w:val="0"/>
          <w:numId w:val="2"/>
        </w:numPr>
      </w:pPr>
      <w:r>
        <w:t xml:space="preserve">Documentation of specific functional limitations (mobility, cognition, psychiatric symptoms)</w:t>
      </w:r>
    </w:p>
    <w:p>
      <w:pPr>
        <w:pStyle w:val="ListParagraph"/>
        <w:numPr>
          <w:ilvl w:val="0"/>
          <w:numId w:val="2"/>
        </w:numPr>
      </w:pPr>
      <w:r>
        <w:t xml:space="preserve">Connection between diagnosis and inability to leave home</w:t>
      </w:r>
    </w:p>
    <w:p>
      <w:pPr>
        <w:pStyle w:val="ListParagraph"/>
        <w:numPr>
          <w:ilvl w:val="0"/>
          <w:numId w:val="2"/>
        </w:numPr>
      </w:pPr>
      <w:r>
        <w:t xml:space="preserve">VA Form 21-2680 completed by treating physician</w:t>
      </w:r>
    </w:p>
    <w:p>
      <w:pPr>
        <w:pStyle w:val="ListParagraph"/>
        <w:numPr>
          <w:ilvl w:val="0"/>
          <w:numId w:val="2"/>
        </w:numPr>
      </w:pPr>
      <w:r>
        <w:t xml:space="preserve">Medical records from past 12 months supporting confinement</w:t>
      </w:r>
    </w:p>
    <w:p>
      <w:pPr>
        <w:pStyle w:val="ListParagraph"/>
        <w:numPr>
          <w:ilvl w:val="0"/>
          <w:numId w:val="2"/>
        </w:numPr>
      </w:pPr>
      <w:r>
        <w:t xml:space="preserve">Functional limitations documentation specific to ADLs</w:t>
      </w:r>
    </w:p>
    <w:p>
      <w:r>
        <w:t xml:space="preserve"/>
      </w:r>
    </w:p>
    <w:p>
      <w:pPr>
        <w:pStyle w:val="Heading3"/>
      </w:pPr>
      <w:r>
        <w:t xml:space="preserve">Evidence That Will NOT Suffice</w:t>
      </w:r>
    </w:p>
    <w:p>
      <w:pPr>
        <w:pStyle w:val="ListParagraph"/>
        <w:numPr>
          <w:ilvl w:val="0"/>
          <w:numId w:val="2"/>
        </w:numPr>
      </w:pPr>
      <w:r>
        <w:t xml:space="preserve">General statements like </w:t>
      </w:r>
      <w:r>
        <w:t xml:space="preserve">"Veteran is homebound,"</w:t>
      </w:r>
      <w:r>
        <w:t xml:space="preserve"> without explanation</w:t>
      </w:r>
    </w:p>
    <w:p>
      <w:pPr>
        <w:pStyle w:val="ListParagraph"/>
        <w:numPr>
          <w:ilvl w:val="0"/>
          <w:numId w:val="2"/>
        </w:numPr>
      </w:pPr>
      <w:r>
        <w:t xml:space="preserve">Letters saying veteran </w:t>
      </w:r>
      <w:r>
        <w:t xml:space="preserve">"prefers not to leave home"</w:t>
      </w:r>
    </w:p>
    <w:p>
      <w:pPr>
        <w:pStyle w:val="ListParagraph"/>
        <w:numPr>
          <w:ilvl w:val="0"/>
          <w:numId w:val="2"/>
        </w:numPr>
      </w:pPr>
      <w:r>
        <w:t xml:space="preserve">Only psychiatric diagnosis without functional limitation details</w:t>
      </w:r>
    </w:p>
    <w:p>
      <w:pPr>
        <w:pStyle w:val="ListParagraph"/>
        <w:numPr>
          <w:ilvl w:val="0"/>
          <w:numId w:val="2"/>
        </w:numPr>
      </w:pPr>
      <w:r>
        <w:t xml:space="preserve">Statements that confinement is due to social anxiety alone</w:t>
      </w:r>
    </w:p>
    <w:p>
      <w:r>
        <w:t xml:space="preserve"/>
      </w:r>
    </w:p>
    <w:p>
      <w:pPr>
        <w:pStyle w:val="Heading2"/>
      </w:pPr>
      <w:r>
        <w:t xml:space="preserve">5. Functional Limitation Documentation Guide</w:t>
      </w:r>
    </w:p>
    <w:p>
      <w:r>
        <w:t xml:space="preserve">The VA evaluator will examine specific functional capabilities. Document these areas clearly in daily notes:</w:t>
      </w:r>
    </w:p>
    <w:p>
      <w:r>
        <w:t xml:space="preserve"/>
      </w:r>
    </w:p>
    <w:p>
      <w:pPr>
        <w:pStyle w:val="Heading3"/>
      </w:pPr>
      <w:r>
        <w:t xml:space="preserve">Mobility</w:t>
      </w:r>
    </w:p>
    <w:p>
      <w:pPr>
        <w:pStyle w:val="ListParagraph"/>
        <w:numPr>
          <w:ilvl w:val="0"/>
          <w:numId w:val="2"/>
        </w:numPr>
      </w:pPr>
      <w:r>
        <w:t xml:space="preserve">Can walk how far without assistance or pain: 10 feet? 50 feet? Wheelchair bound?</w:t>
      </w:r>
    </w:p>
    <w:p>
      <w:pPr>
        <w:pStyle w:val="ListParagraph"/>
        <w:numPr>
          <w:ilvl w:val="0"/>
          <w:numId w:val="2"/>
        </w:numPr>
      </w:pPr>
      <w:r>
        <w:t xml:space="preserve">Ability to use stairs, navigate uneven surfaces, transfer in/out of vehicles</w:t>
      </w:r>
    </w:p>
    <w:p>
      <w:pPr>
        <w:pStyle w:val="ListParagraph"/>
        <w:numPr>
          <w:ilvl w:val="0"/>
          <w:numId w:val="2"/>
        </w:numPr>
      </w:pPr>
      <w:r>
        <w:t xml:space="preserve">Use of adaptive equipment: cane, walker, wheelchair, oxygen</w:t>
      </w:r>
    </w:p>
    <w:p>
      <w:r>
        <w:t xml:space="preserve"/>
      </w:r>
    </w:p>
    <w:p>
      <w:pPr>
        <w:pStyle w:val="Heading3"/>
      </w:pPr>
      <w:r>
        <w:t xml:space="preserve">Cognitive Function</w:t>
      </w:r>
    </w:p>
    <w:p>
      <w:pPr>
        <w:pStyle w:val="ListParagraph"/>
        <w:numPr>
          <w:ilvl w:val="0"/>
          <w:numId w:val="2"/>
        </w:numPr>
      </w:pPr>
      <w:r>
        <w:t xml:space="preserve">Ability to process information, follow multi-step instructions</w:t>
      </w:r>
    </w:p>
    <w:p>
      <w:pPr>
        <w:pStyle w:val="ListParagraph"/>
        <w:numPr>
          <w:ilvl w:val="0"/>
          <w:numId w:val="2"/>
        </w:numPr>
      </w:pPr>
      <w:r>
        <w:t xml:space="preserve">Memory: confusion about time, place, or identity</w:t>
      </w:r>
    </w:p>
    <w:p>
      <w:pPr>
        <w:pStyle w:val="ListParagraph"/>
        <w:numPr>
          <w:ilvl w:val="0"/>
          <w:numId w:val="2"/>
        </w:numPr>
      </w:pPr>
      <w:r>
        <w:t xml:space="preserve">Safety awareness: judgment, ability to call for help, recognize danger</w:t>
      </w:r>
    </w:p>
    <w:p>
      <w:r>
        <w:t xml:space="preserve"/>
      </w:r>
    </w:p>
    <w:p>
      <w:pPr>
        <w:pStyle w:val="Heading3"/>
      </w:pPr>
      <w:r>
        <w:t xml:space="preserve">Mental/Psychiatric Function</w:t>
      </w:r>
    </w:p>
    <w:p>
      <w:pPr>
        <w:pStyle w:val="ListParagraph"/>
        <w:numPr>
          <w:ilvl w:val="0"/>
          <w:numId w:val="2"/>
        </w:numPr>
      </w:pPr>
      <w:r>
        <w:t xml:space="preserve">Frequency of panic attacks, flashbacks, suicidal ideation</w:t>
      </w:r>
    </w:p>
    <w:p>
      <w:pPr>
        <w:pStyle w:val="ListParagraph"/>
        <w:numPr>
          <w:ilvl w:val="0"/>
          <w:numId w:val="2"/>
        </w:numPr>
      </w:pPr>
      <w:r>
        <w:t xml:space="preserve">Ability to tolerate crowds, open spaces, being around strangers</w:t>
      </w:r>
    </w:p>
    <w:p>
      <w:pPr>
        <w:pStyle w:val="ListParagraph"/>
        <w:numPr>
          <w:ilvl w:val="0"/>
          <w:numId w:val="2"/>
        </w:numPr>
      </w:pPr>
      <w:r>
        <w:t xml:space="preserve">Medication side effects affecting alertness or judgment</w:t>
      </w:r>
    </w:p>
    <w:p>
      <w:pPr>
        <w:pStyle w:val="ListParagraph"/>
        <w:numPr>
          <w:ilvl w:val="0"/>
          <w:numId w:val="2"/>
        </w:numPr>
      </w:pPr>
      <w:r>
        <w:t xml:space="preserve">Symptoms that arise specifically when attempting to leave home</w:t>
      </w:r>
    </w:p>
    <w:p>
      <w:r>
        <w:t xml:space="preserve"/>
      </w:r>
    </w:p>
    <w:p>
      <w:pPr>
        <w:pStyle w:val="Heading3"/>
      </w:pPr>
      <w:r>
        <w:t xml:space="preserve">Medical Management</w:t>
      </w:r>
    </w:p>
    <w:p>
      <w:pPr>
        <w:pStyle w:val="ListParagraph"/>
        <w:numPr>
          <w:ilvl w:val="0"/>
          <w:numId w:val="2"/>
        </w:numPr>
      </w:pPr>
      <w:r>
        <w:t xml:space="preserve">Medical appointments: how frequent, what type of assistance needed</w:t>
      </w:r>
    </w:p>
    <w:p>
      <w:pPr>
        <w:pStyle w:val="ListParagraph"/>
        <w:numPr>
          <w:ilvl w:val="0"/>
          <w:numId w:val="2"/>
        </w:numPr>
      </w:pPr>
      <w:r>
        <w:t xml:space="preserve">Medication administration: if self-administered at home vs. requiring nurse visits</w:t>
      </w:r>
    </w:p>
    <w:p>
      <w:pPr>
        <w:pStyle w:val="ListParagraph"/>
        <w:numPr>
          <w:ilvl w:val="0"/>
          <w:numId w:val="2"/>
        </w:numPr>
      </w:pPr>
      <w:r>
        <w:t xml:space="preserve">Equipment monitoring: feeding tube, colostomy, catheter, dialysis</w:t>
      </w:r>
    </w:p>
    <w:p>
      <w:r>
        <w:t xml:space="preserve"/>
      </w:r>
    </w:p>
    <w:p>
      <w:pPr>
        <w:pStyle w:val="Heading2"/>
      </w:pPr>
      <w:r>
        <w:t xml:space="preserve">6. Preparing for the C&amp;P Examination</w:t>
      </w:r>
    </w:p>
    <w:p>
      <w:pPr>
        <w:pStyle w:val="Heading3"/>
      </w:pPr>
      <w:r>
        <w:t xml:space="preserve">What the Examiner Will Evaluate</w:t>
      </w:r>
    </w:p>
    <w:p>
      <w:pPr>
        <w:pStyle w:val="ListParagraph"/>
        <w:numPr>
          <w:ilvl w:val="0"/>
          <w:numId w:val="2"/>
        </w:numPr>
      </w:pPr>
      <w:r>
        <w:t xml:space="preserve">Appearance and affect: alertness, grooming, ability to sit and communicate</w:t>
      </w:r>
    </w:p>
    <w:p>
      <w:pPr>
        <w:pStyle w:val="ListParagraph"/>
        <w:numPr>
          <w:ilvl w:val="0"/>
          <w:numId w:val="2"/>
        </w:numPr>
      </w:pPr>
      <w:r>
        <w:t xml:space="preserve">Gait and balance: ability to walk, ascend/descend stairs, use handrails</w:t>
      </w:r>
    </w:p>
    <w:p>
      <w:pPr>
        <w:pStyle w:val="ListParagraph"/>
        <w:numPr>
          <w:ilvl w:val="0"/>
          <w:numId w:val="2"/>
        </w:numPr>
      </w:pPr>
      <w:r>
        <w:t xml:space="preserve">Cognitive testing: orientation, memory, attention, judgment</w:t>
      </w:r>
    </w:p>
    <w:p>
      <w:pPr>
        <w:pStyle w:val="ListParagraph"/>
        <w:numPr>
          <w:ilvl w:val="0"/>
          <w:numId w:val="2"/>
        </w:numPr>
      </w:pPr>
      <w:r>
        <w:t xml:space="preserve">Psychiatric interview: mood, anxiety, suicidal/homicidal ideation</w:t>
      </w:r>
    </w:p>
    <w:p>
      <w:pPr>
        <w:pStyle w:val="ListParagraph"/>
        <w:numPr>
          <w:ilvl w:val="0"/>
          <w:numId w:val="2"/>
        </w:numPr>
      </w:pPr>
      <w:r>
        <w:t xml:space="preserve">Ability to tolerate the examination itself (does anxiety spike, do symptoms worsen?)</w:t>
      </w:r>
    </w:p>
    <w:p>
      <w:r>
        <w:t xml:space="preserve"/>
      </w:r>
    </w:p>
    <w:p>
      <w:pPr>
        <w:pStyle w:val="Heading3"/>
      </w:pPr>
      <w:r>
        <w:t xml:space="preserve">How to Demonstrate Limitations Authentically</w:t>
      </w:r>
    </w:p>
    <w:p>
      <w:pPr>
        <w:pStyle w:val="ListParagraph"/>
        <w:numPr>
          <w:ilvl w:val="0"/>
          <w:numId w:val="2"/>
        </w:numPr>
      </w:pPr>
      <w:r>
        <w:t xml:space="preserve">Be honest and consistent: tell the same story as in medical records</w:t>
      </w:r>
    </w:p>
    <w:p>
      <w:pPr>
        <w:pStyle w:val="ListParagraph"/>
        <w:numPr>
          <w:ilvl w:val="0"/>
          <w:numId w:val="2"/>
        </w:numPr>
      </w:pPr>
      <w:r>
        <w:t xml:space="preserve">Show functional impact: if you have anxiety, describe how symptoms prevent you from leaving home</w:t>
      </w:r>
    </w:p>
    <w:p>
      <w:pPr>
        <w:pStyle w:val="ListParagraph"/>
        <w:numPr>
          <w:ilvl w:val="0"/>
          <w:numId w:val="2"/>
        </w:numPr>
      </w:pPr>
      <w:r>
        <w:t xml:space="preserve">Use specific examples: </w:t>
      </w:r>
      <w:r>
        <w:t xml:space="preserve">"I last left home on [date] for [reason], and it took [person] to help me,"</w:t>
      </w:r>
      <w:r>
        <w:t xml:space="preserve"> not general statements</w:t>
      </w:r>
    </w:p>
    <w:p>
      <w:pPr>
        <w:pStyle w:val="ListParagraph"/>
        <w:numPr>
          <w:ilvl w:val="0"/>
          <w:numId w:val="2"/>
        </w:numPr>
      </w:pPr>
      <w:r>
        <w:t xml:space="preserve">Bring medical records and medication bottles if allowed</w:t>
      </w:r>
    </w:p>
    <w:p>
      <w:pPr>
        <w:pStyle w:val="ListParagraph"/>
        <w:numPr>
          <w:ilvl w:val="0"/>
          <w:numId w:val="2"/>
        </w:numPr>
      </w:pPr>
      <w:r>
        <w:t xml:space="preserve">Discuss medications: how they help, side effects, how long they take to work</w:t>
      </w:r>
    </w:p>
    <w:p>
      <w:r>
        <w:t xml:space="preserve"/>
      </w:r>
    </w:p>
    <w:p>
      <w:pPr>
        <w:pStyle w:val="Heading3"/>
      </w:pPr>
      <w:r>
        <w:t xml:space="preserve">What NOT to Do</w:t>
      </w:r>
    </w:p>
    <w:p>
      <w:pPr>
        <w:pStyle w:val="ListParagraph"/>
        <w:numPr>
          <w:ilvl w:val="0"/>
          <w:numId w:val="2"/>
        </w:numPr>
      </w:pPr>
      <w:r>
        <w:t xml:space="preserve">Do NOT exaggerate or claim complete inability if you have any home mobility</w:t>
      </w:r>
    </w:p>
    <w:p>
      <w:pPr>
        <w:pStyle w:val="ListParagraph"/>
        <w:numPr>
          <w:ilvl w:val="0"/>
          <w:numId w:val="2"/>
        </w:numPr>
      </w:pPr>
      <w:r>
        <w:t xml:space="preserve">Do NOT contradict medical records (if records say you shop weekly, do not tell examiner you never leave home)</w:t>
      </w:r>
    </w:p>
    <w:p>
      <w:pPr>
        <w:pStyle w:val="ListParagraph"/>
        <w:numPr>
          <w:ilvl w:val="0"/>
          <w:numId w:val="2"/>
        </w:numPr>
      </w:pPr>
      <w:r>
        <w:t xml:space="preserve">Do NOT claim housebound status if you regularly attend social events, work, or travel</w:t>
      </w:r>
    </w:p>
    <w:p>
      <w:pPr>
        <w:pStyle w:val="ListParagraph"/>
        <w:numPr>
          <w:ilvl w:val="0"/>
          <w:numId w:val="2"/>
        </w:numPr>
      </w:pPr>
      <w:r>
        <w:t xml:space="preserve">Examiners are trained to detect inconsistencies and fraud</w:t>
      </w:r>
    </w:p>
    <w:p>
      <w:r>
        <w:t xml:space="preserve"/>
      </w:r>
    </w:p>
    <w:p>
      <w:pPr>
        <w:pStyle w:val="Heading2"/>
      </w:pPr>
      <w:r>
        <w:t xml:space="preserve">7. Family and Caregiver Statements</w:t>
      </w:r>
    </w:p>
    <w:p>
      <w:r>
        <w:t xml:space="preserve">Caregiver statements are among the strongest corroborating evidence. Use these statement templates with specific prompts:</w:t>
      </w:r>
    </w:p>
    <w:p>
      <w:r>
        <w:t xml:space="preserve"/>
      </w:r>
    </w:p>
    <w:p>
      <w:pPr>
        <w:pStyle w:val="Heading3"/>
      </w:pPr>
      <w:r>
        <w:t xml:space="preserve">Spouse/Partner Caregiver Statement Template</w:t>
      </w:r>
    </w:p>
    <w:p>
      <w:r>
        <w:t xml:space="preserve">(Sworn statement, dated and signed; notarize if possible)</w:t>
      </w:r>
    </w:p>
    <w:p>
      <w:r>
        <w:t xml:space="preserve"/>
      </w:r>
    </w:p>
    <w:p>
      <w:r>
        <w:t xml:space="preserve">I, [Name], am the spouse of [Veteran Name]. I have lived with [him/her] for [number] years and observe [his/her] condition daily. I provide the following factual account of [his/her] limitations:</w:t>
      </w:r>
    </w:p>
    <w:p>
      <w:r>
        <w:t xml:space="preserve"/>
      </w:r>
    </w:p>
    <w:p>
      <w:pPr>
        <w:pStyle w:val="ListParagraph"/>
        <w:numPr>
          <w:ilvl w:val="0"/>
          <w:numId w:val="3"/>
        </w:numPr>
      </w:pPr>
      <w:r>
        <w:t xml:space="preserve">Leaving the Home: How many times per month does my spouse leave the home? What are the reasons (medical appointments, groceries, etc.)? How much assistance do I provide (planning, driving, supporting physically, monitoring symptoms)?</w:t>
      </w:r>
    </w:p>
    <w:p>
      <w:pPr>
        <w:pStyle w:val="ListParagraph"/>
        <w:numPr>
          <w:ilvl w:val="0"/>
          <w:numId w:val="3"/>
        </w:numPr>
      </w:pPr>
      <w:r>
        <w:t xml:space="preserve">Specific Limitations: When my spouse attempts to leave home or is preparing to leave, what symptoms or functional problems arise? Does anxiety spike? Does pain worsen? Does he/she become confused? Does fatigue prevent it?</w:t>
      </w:r>
    </w:p>
    <w:p>
      <w:pPr>
        <w:pStyle w:val="ListParagraph"/>
        <w:numPr>
          <w:ilvl w:val="0"/>
          <w:numId w:val="3"/>
        </w:numPr>
      </w:pPr>
      <w:r>
        <w:t xml:space="preserve">Mobility: Can my spouse walk independently around the home? How far can he/she walk before pain or fatigue stops him/her? Does he/she use a cane, walker, or wheelchair? Can he/she climb stairs?</w:t>
      </w:r>
    </w:p>
    <w:p>
      <w:pPr>
        <w:pStyle w:val="ListParagraph"/>
        <w:numPr>
          <w:ilvl w:val="0"/>
          <w:numId w:val="3"/>
        </w:numPr>
      </w:pPr>
      <w:r>
        <w:t xml:space="preserve">Personal Care: How much help does my spouse need with bathing, dressing, toileting, grooming? Can he/she manage these tasks independently, with reminders, or with full assistance?</w:t>
      </w:r>
    </w:p>
    <w:p>
      <w:pPr>
        <w:pStyle w:val="ListParagraph"/>
        <w:numPr>
          <w:ilvl w:val="0"/>
          <w:numId w:val="3"/>
        </w:numPr>
      </w:pPr>
      <w:r>
        <w:t xml:space="preserve">Medical Conditions: What medical conditions prevent my spouse from leaving home? (examples: severe arthritis, chronic pain, PTSD with agoraphobia, dementia, etc.). How do these conditions impact daily function?</w:t>
      </w:r>
    </w:p>
    <w:p>
      <w:pPr>
        <w:pStyle w:val="ListParagraph"/>
        <w:numPr>
          <w:ilvl w:val="0"/>
          <w:numId w:val="3"/>
        </w:numPr>
      </w:pPr>
      <w:r>
        <w:t xml:space="preserve">Good Days and Bad Days: On days when symptoms are worse, can my spouse leave the home at all? How long do these difficult periods last? How predictable are they?</w:t>
      </w:r>
    </w:p>
    <w:p>
      <w:pPr>
        <w:pStyle w:val="ListParagraph"/>
        <w:numPr>
          <w:ilvl w:val="0"/>
          <w:numId w:val="3"/>
        </w:numPr>
      </w:pPr>
      <w:r>
        <w:t xml:space="preserve">Medications and Treatment: What medications does my spouse take? How do they affect alertness, behavior, or ability to leave home? Are there side effects that prevent home departure?</w:t>
      </w:r>
    </w:p>
    <w:p>
      <w:pPr>
        <w:pStyle w:val="ListParagraph"/>
        <w:numPr>
          <w:ilvl w:val="0"/>
          <w:numId w:val="3"/>
        </w:numPr>
      </w:pPr>
      <w:r>
        <w:t xml:space="preserve">Attempt to Leave: When my spouse has tried to leave home in the past, what specific problems occurred? (panic attack while in the car, inability to sit in a crowded waiting room, excessive pain upon standing, confusion about location, etc.)</w:t>
      </w:r>
    </w:p>
    <w:p>
      <w:r>
        <w:t xml:space="preserve"/>
      </w:r>
    </w:p>
    <w:p>
      <w:r>
        <w:t xml:space="preserve">I attest that the above statements are true to my personal knowledge and observation. Signature: _______________  Date: ____________</w:t>
      </w:r>
    </w:p>
    <w:p>
      <w:r>
        <w:t xml:space="preserve"/>
      </w:r>
    </w:p>
    <w:p>
      <w:pPr>
        <w:pStyle w:val="Heading3"/>
      </w:pPr>
      <w:r>
        <w:t xml:space="preserve">Adult Child or Family Member Statement</w:t>
      </w:r>
    </w:p>
    <w:p>
      <w:r>
        <w:t xml:space="preserve">(Follow same numbered format above, but adjust questions for visitation frequency and observations)</w:t>
      </w:r>
    </w:p>
    <w:p>
      <w:pPr>
        <w:pStyle w:val="ListParagraph"/>
        <w:numPr>
          <w:ilvl w:val="0"/>
          <w:numId w:val="3"/>
        </w:numPr>
      </w:pPr>
      <w:r>
        <w:t xml:space="preserve">Frequency of Visits: How often do I visit or speak with [Veteran]? What timeframe? When I visit, does [Veteran] leave the home? Why or why not?</w:t>
      </w:r>
    </w:p>
    <w:p>
      <w:pPr>
        <w:pStyle w:val="ListParagraph"/>
        <w:numPr>
          <w:ilvl w:val="0"/>
          <w:numId w:val="3"/>
        </w:numPr>
      </w:pPr>
      <w:r>
        <w:t xml:space="preserve">Specific Examples: Provide 2-3 concrete examples of times [Veteran] wanted to go somewhere (visit family, attend appointment, attend social event) but could not because of physical or mental limitations.</w:t>
      </w:r>
    </w:p>
    <w:p>
      <w:pPr>
        <w:pStyle w:val="ListParagraph"/>
        <w:numPr>
          <w:ilvl w:val="0"/>
          <w:numId w:val="3"/>
        </w:numPr>
      </w:pPr>
      <w:r>
        <w:t xml:space="preserve">What Help I Provide: When I visit, do I help with household tasks, medical management, personal care, medication administration, shopping, bill paying?</w:t>
      </w:r>
    </w:p>
    <w:p>
      <w:pPr>
        <w:pStyle w:val="ListParagraph"/>
        <w:numPr>
          <w:ilvl w:val="0"/>
          <w:numId w:val="3"/>
        </w:numPr>
      </w:pPr>
      <w:r>
        <w:t xml:space="preserve">Mood and Behavior Changes: Have I noticed changes in [Veteran]'s mood, energy, or cognitive function since [his/her] service-related condition began?</w:t>
      </w:r>
    </w:p>
    <w:p>
      <w:r>
        <w:t xml:space="preserve"/>
      </w:r>
    </w:p>
    <w:p>
      <w:pPr>
        <w:pStyle w:val="Heading2"/>
      </w:pPr>
      <w:r>
        <w:t xml:space="preserve">8. VA Form 21-2680 Field-by-Field Completion</w:t>
      </w:r>
    </w:p>
    <w:p>
      <w:r>
        <w:t xml:space="preserve">VA Form 21-2680 (Physician's Certification of Medical Facts Regarding Housebound Status) is the formal mechanism for claiming housebound benefits. Ensure accuracy:</w:t>
      </w:r>
    </w:p>
    <w:p>
      <w:r>
        <w:t xml:space="preserve"/>
      </w:r>
    </w:p>
    <w:p>
      <w:pPr>
        <w:pStyle w:val="ListParagraph"/>
        <w:numPr>
          <w:ilvl w:val="0"/>
          <w:numId w:val="3"/>
        </w:numPr>
      </w:pPr>
      <w:r>
        <w:t xml:space="preserve">Veteran Name and VA File Number: Verify spelling and SSN/VA number are correct. Any mismatch will delay adjudication.</w:t>
      </w:r>
    </w:p>
    <w:p>
      <w:pPr>
        <w:pStyle w:val="ListParagraph"/>
        <w:numPr>
          <w:ilvl w:val="0"/>
          <w:numId w:val="3"/>
        </w:numPr>
      </w:pPr>
      <w:r>
        <w:t xml:space="preserve">Physician Name, License Number, Signature: Must be MD, DO, or nurse practitioner with current license. Form is invalid without original signature.</w:t>
      </w:r>
    </w:p>
    <w:p>
      <w:pPr>
        <w:pStyle w:val="ListParagraph"/>
        <w:numPr>
          <w:ilvl w:val="0"/>
          <w:numId w:val="3"/>
        </w:numPr>
      </w:pPr>
      <w:r>
        <w:t xml:space="preserve">Primary Diagnosis: List the SERVICE-CONNECTED condition(s) that limit the veteran's ability to leave home. If multiple, rank by severity.</w:t>
      </w:r>
    </w:p>
    <w:p>
      <w:pPr>
        <w:pStyle w:val="ListParagraph"/>
        <w:numPr>
          <w:ilvl w:val="0"/>
          <w:numId w:val="3"/>
        </w:numPr>
      </w:pPr>
      <w:r>
        <w:t xml:space="preserve">Treatment/Management: Describe current treatment. If therapy, medication, assistive device—list them. Indicate frequency of medical visits.</w:t>
      </w:r>
    </w:p>
    <w:p>
      <w:pPr>
        <w:pStyle w:val="ListParagraph"/>
        <w:numPr>
          <w:ilvl w:val="0"/>
          <w:numId w:val="3"/>
        </w:numPr>
      </w:pPr>
      <w:r>
        <w:t xml:space="preserve">Functional Limitation Statement: This is the critical section. Do NOT write </w:t>
      </w:r>
      <w:r>
        <w:t xml:space="preserve">"patient is homebound."</w:t>
      </w:r>
      <w:r>
        <w:t xml:space="preserve"> Instead, describe objective functional limitations: </w:t>
      </w:r>
      <w:r>
        <w:t xml:space="preserve">"Patient has severe osteoarthritis with near-total loss of knee flexion bilaterally, requiring wheelchair for all ambulation. Cannot transfer independently in/out of vehicles or navigate stairs. Pain with standing exceeds 15 minutes."</w:t>
      </w:r>
    </w:p>
    <w:p>
      <w:pPr>
        <w:pStyle w:val="ListParagraph"/>
        <w:numPr>
          <w:ilvl w:val="0"/>
          <w:numId w:val="3"/>
        </w:numPr>
      </w:pPr>
      <w:r>
        <w:t xml:space="preserve">Prognosis: Will this condition improve, worsen, or remain stable? If stable, this supports continuity of benefits.</w:t>
      </w:r>
    </w:p>
    <w:p>
      <w:pPr>
        <w:pStyle w:val="ListParagraph"/>
        <w:numPr>
          <w:ilvl w:val="0"/>
          <w:numId w:val="3"/>
        </w:numPr>
      </w:pPr>
      <w:r>
        <w:t xml:space="preserve">Physician Date and Attestation: Must be signed and dated. Cannot be dated more than 1 year before submission. The form loses weight if old.</w:t>
      </w:r>
    </w:p>
    <w:p>
      <w:r>
        <w:t xml:space="preserve"/>
      </w:r>
    </w:p>
    <w:p>
      <w:pPr>
        <w:pStyle w:val="Heading2"/>
      </w:pPr>
      <w:r>
        <w:t xml:space="preserve">9. 2026 Compensation Rates</w:t>
      </w:r>
    </w:p>
    <w:p>
      <w:r>
        <w:t xml:space="preserve">As of 2026, housebound and A&amp;A benefits are calculated as follows: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Benefit Category</w:t>
            </w:r>
          </w:p>
        </w:tc>
        <w:tc>
          <w:tcPr>
            <w:tcW w:type="dxa" w:w="468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Monthly Rate (approx.)</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 + Housebound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$4,228+</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 + 60% + Housebound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$4,822+</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With A&amp;A (any rating)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$3,888–$5,100+</w:t>
            </w:r>
          </w:p>
        </w:tc>
      </w:tr>
    </w:tbl>
    <w:p>
      <w:r>
        <w:t xml:space="preserve"/>
      </w:r>
    </w:p>
    <w:p>
      <w:r>
        <w:rPr>
          <w:b/>
          <w:bCs/>
        </w:rPr>
        <w:t xml:space="preserve">Note: </w:t>
      </w:r>
      <w:r>
        <w:t xml:space="preserve">Rates are effective as of January 2026 and increase annually for COLA adjustments. Always verify current rates at VA.gov.</w:t>
      </w:r>
    </w:p>
    <w:p>
      <w:r>
        <w:t xml:space="preserve"/>
      </w:r>
    </w:p>
    <w:p>
      <w:pPr>
        <w:pStyle w:val="Heading2"/>
      </w:pPr>
      <w:r>
        <w:t xml:space="preserve">10. Common Denial Reasons and Rebuttals</w:t>
      </w:r>
    </w:p>
    <w:p>
      <w:pPr>
        <w:pStyle w:val="Heading3"/>
      </w:pPr>
      <w:r>
        <w:t xml:space="preserve">Denial: </w:t>
      </w:r>
      <w:r>
        <w:t xml:space="preserve">"Insufficient evidence of confinement."</w:t>
      </w:r>
    </w:p>
    <w:p>
      <w:r>
        <w:t xml:space="preserve">Rebuttal Strategy: Insufficient evidence means the doctor's statement was too vague. Obtain a new Form 21-2680 with specific functional limitations. Include C-file medical records showing treatment frequency. Add detailed family caregiver statement with concrete examples. Request C&amp;P examination to demonstrate limitations in real time.</w:t>
      </w:r>
    </w:p>
    <w:p>
      <w:r>
        <w:t xml:space="preserve"/>
      </w:r>
    </w:p>
    <w:p>
      <w:pPr>
        <w:pStyle w:val="Heading3"/>
      </w:pPr>
      <w:r>
        <w:t xml:space="preserve">Denial: </w:t>
      </w:r>
      <w:r>
        <w:t xml:space="preserve">"Veteran able to leave home periodically."</w:t>
      </w:r>
    </w:p>
    <w:p>
      <w:r>
        <w:t xml:space="preserve">Rebuttal Strategy: Being occasionally able to leave home does NOT defeat housebound. Clarify in written statement: occasional brief trips (to doctor, pharmacy) for essential needs are exactly what </w:t>
      </w:r>
      <w:r>
        <w:t xml:space="preserve">substantially confined</w:t>
      </w:r>
      <w:r>
        <w:t xml:space="preserve"> means. Provide physician letter explaining that medical appointments are necessary and why they don't demonstrate independent living capability. Document that each trip requires significant assistance or causes symptom exacerbation.</w:t>
      </w:r>
    </w:p>
    <w:p>
      <w:r>
        <w:t xml:space="preserve"/>
      </w:r>
    </w:p>
    <w:p>
      <w:pPr>
        <w:pStyle w:val="Heading3"/>
      </w:pPr>
      <w:r>
        <w:t xml:space="preserve">Denial: </w:t>
      </w:r>
      <w:r>
        <w:t xml:space="preserve">"Disability rating alone does not prove confinement."</w:t>
      </w:r>
    </w:p>
    <w:p>
      <w:r>
        <w:t xml:space="preserve">Rebuttal Strategy: If using Pathway 1 (100% + 60%), re-read 38 CFR 3.350(i)—statutory housebound does NOT require additional proof. If denied despite meeting the criteria, this is adjudicator error. Request appeals with regulation citation. If using Pathway 2, supplement medical evidence with updated physician statement, C&amp;P exam results, and family corroboration.</w:t>
      </w:r>
    </w:p>
    <w:p>
      <w:r>
        <w:t xml:space="preserve"/>
      </w:r>
    </w:p>
    <w:p>
      <w:pPr>
        <w:pStyle w:val="Heading3"/>
      </w:pPr>
      <w:r>
        <w:t xml:space="preserve">Denial: </w:t>
      </w:r>
      <w:r>
        <w:t xml:space="preserve">"Psychiatric condition alone insufficient."</w:t>
      </w:r>
    </w:p>
    <w:p>
      <w:r>
        <w:t xml:space="preserve">Rebuttal Strategy: Severe PTSD with agoraphobia CAN support housebound if functional limitation is demonstrated. Obtain neuropsychological or psychiatric C&amp;P evaluation explicitly addressing inability to leave home. Document panic attacks, flashbacks, or dissociation triggered by leaving home. Provide treatment records showing ongoing therapy/medication for agoraphobia.</w:t>
      </w:r>
    </w:p>
    <w:p>
      <w:r>
        <w:t xml:space="preserve"/>
      </w:r>
    </w:p>
    <w:p>
      <w:pPr>
        <w:pStyle w:val="Heading2"/>
      </w:pPr>
      <w:r>
        <w:t xml:space="preserve">11. Appeal Strategy</w:t>
      </w:r>
    </w:p>
    <w:p>
      <w:pPr>
        <w:pStyle w:val="Heading3"/>
      </w:pPr>
      <w:r>
        <w:t xml:space="preserve">Step 1: Notice of Disagreement (NOD)</w:t>
      </w:r>
    </w:p>
    <w:p>
      <w:r>
        <w:t xml:space="preserve">File a formal NOD within 1 year of the denial letter. State clearly: </w:t>
      </w:r>
      <w:r>
        <w:t xml:space="preserve">"I disagree with the denial of housebound benefits dated [date]. I meet the statutory or factual criteria under 38 CFR 3.350(i)."</w:t>
      </w:r>
    </w:p>
    <w:p>
      <w:r>
        <w:t xml:space="preserve"/>
      </w:r>
    </w:p>
    <w:p>
      <w:pPr>
        <w:pStyle w:val="Heading3"/>
      </w:pPr>
      <w:r>
        <w:t xml:space="preserve">Step 2: Statement in Support of Appeal (SSOC)</w:t>
      </w:r>
    </w:p>
    <w:p>
      <w:r>
        <w:t xml:space="preserve">Include new evidence addressing the specific denial reason. Examples:</w:t>
      </w:r>
    </w:p>
    <w:p>
      <w:pPr>
        <w:pStyle w:val="ListParagraph"/>
        <w:numPr>
          <w:ilvl w:val="0"/>
          <w:numId w:val="2"/>
        </w:numPr>
      </w:pPr>
      <w:r>
        <w:t xml:space="preserve">Updated physician statement with more detailed functional limitation description</w:t>
      </w:r>
    </w:p>
    <w:p>
      <w:pPr>
        <w:pStyle w:val="ListParagraph"/>
        <w:numPr>
          <w:ilvl w:val="0"/>
          <w:numId w:val="2"/>
        </w:numPr>
      </w:pPr>
      <w:r>
        <w:t xml:space="preserve">Sworn family caregiver statements with specific examples</w:t>
      </w:r>
    </w:p>
    <w:p>
      <w:pPr>
        <w:pStyle w:val="ListParagraph"/>
        <w:numPr>
          <w:ilvl w:val="0"/>
          <w:numId w:val="2"/>
        </w:numPr>
      </w:pPr>
      <w:r>
        <w:t xml:space="preserve">Recent C&amp;P examination results demonstrating confinement</w:t>
      </w:r>
    </w:p>
    <w:p>
      <w:pPr>
        <w:pStyle w:val="ListParagraph"/>
        <w:numPr>
          <w:ilvl w:val="0"/>
          <w:numId w:val="2"/>
        </w:numPr>
      </w:pPr>
      <w:r>
        <w:t xml:space="preserve">Medical records showing increased need for home-based care</w:t>
      </w:r>
    </w:p>
    <w:p>
      <w:r>
        <w:t xml:space="preserve"/>
      </w:r>
    </w:p>
    <w:p>
      <w:pPr>
        <w:pStyle w:val="Heading3"/>
      </w:pPr>
      <w:r>
        <w:t xml:space="preserve">Step 3: Request Hearing</w:t>
      </w:r>
    </w:p>
    <w:p>
      <w:r>
        <w:t xml:space="preserve">Consider requesting a hearing before the VA Regional Office or Board of Veterans' Appeals. Hearing officers may give credibility to live testimony and family corroboration that is not apparent from written evidence alone.</w:t>
      </w:r>
    </w:p>
    <w:p>
      <w:r>
        <w:t xml:space="preserve"/>
      </w:r>
    </w:p>
    <w:p>
      <w:pPr>
        <w:pStyle w:val="Heading3"/>
      </w:pPr>
      <w:r>
        <w:t xml:space="preserve">Step 4: Legal Representation</w:t>
      </w:r>
    </w:p>
    <w:p>
      <w:r>
        <w:t xml:space="preserve">If the initial appeal fails, consider retaining a VA-accredited attorney. Many work on contingency (20% of awarded back pay, capped at $6,000) and have experience winning housebound appeals. Contact your local VA office for approved representatives.</w:t>
      </w:r>
    </w:p>
    <w:p>
      <w:r>
        <w:t xml:space="preserve"/>
      </w:r>
    </w:p>
    <w:p>
      <w:pPr>
        <w:pStyle w:val="Heading2"/>
      </w:pPr>
      <w:r>
        <w:t xml:space="preserve">12. Summary and Action Plan</w:t>
      </w:r>
    </w:p>
    <w:p>
      <w:r>
        <w:t xml:space="preserve">Securing housebound benefits requires careful coordination of medical evidence, functional documentation, and family corroboration. Use this battle plan:</w:t>
      </w:r>
    </w:p>
    <w:p>
      <w:r>
        <w:t xml:space="preserve"/>
      </w:r>
    </w:p>
    <w:p>
      <w:pPr>
        <w:pStyle w:val="ListParagraph"/>
        <w:numPr>
          <w:ilvl w:val="0"/>
          <w:numId w:val="3"/>
        </w:numPr>
      </w:pPr>
      <w:r>
        <w:t xml:space="preserve">Determine pathway (statutory vs. factual) based on your disability rating and medical condition.</w:t>
      </w:r>
    </w:p>
    <w:p>
      <w:pPr>
        <w:pStyle w:val="ListParagraph"/>
        <w:numPr>
          <w:ilvl w:val="0"/>
          <w:numId w:val="3"/>
        </w:numPr>
      </w:pPr>
      <w:r>
        <w:t xml:space="preserve">Request Form 21-2680 from treating physician; provide guidance on functional limitation documentation.</w:t>
      </w:r>
    </w:p>
    <w:p>
      <w:pPr>
        <w:pStyle w:val="ListParagraph"/>
        <w:numPr>
          <w:ilvl w:val="0"/>
          <w:numId w:val="3"/>
        </w:numPr>
      </w:pPr>
      <w:r>
        <w:t xml:space="preserve">Collect and organize medical records from past 12 months.</w:t>
      </w:r>
    </w:p>
    <w:p>
      <w:pPr>
        <w:pStyle w:val="ListParagraph"/>
        <w:numPr>
          <w:ilvl w:val="0"/>
          <w:numId w:val="3"/>
        </w:numPr>
      </w:pPr>
      <w:r>
        <w:t xml:space="preserve">Obtain sworn family caregiver statements using provided templates.</w:t>
      </w:r>
    </w:p>
    <w:p>
      <w:pPr>
        <w:pStyle w:val="ListParagraph"/>
        <w:numPr>
          <w:ilvl w:val="0"/>
          <w:numId w:val="3"/>
        </w:numPr>
      </w:pPr>
      <w:r>
        <w:t xml:space="preserve">Submit claim with VA Form 21-2680, medical records, and caregiver statements.</w:t>
      </w:r>
    </w:p>
    <w:p>
      <w:pPr>
        <w:pStyle w:val="ListParagraph"/>
        <w:numPr>
          <w:ilvl w:val="0"/>
          <w:numId w:val="3"/>
        </w:numPr>
      </w:pPr>
      <w:r>
        <w:t xml:space="preserve">If denied, identify the specific reason and develop rebuttal evidence.</w:t>
      </w:r>
    </w:p>
    <w:p>
      <w:pPr>
        <w:pStyle w:val="ListParagraph"/>
        <w:numPr>
          <w:ilvl w:val="0"/>
          <w:numId w:val="3"/>
        </w:numPr>
      </w:pPr>
      <w:r>
        <w:t xml:space="preserve">Appeal with updated Form 21-2680, new medical evidence, and caregiver testimony.</w:t>
      </w:r>
    </w:p>
    <w:p>
      <w:r>
        <w:t xml:space="preserve"/>
      </w:r>
    </w:p>
    <w:p>
      <w:r>
        <w:t xml:space="preserve">Housebound benefits can provide a significant increase in monthly compensation—often $500–$1,000 more than standard 100% rating. Fight for every dollar you are entitled to.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6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2026-04-14T03:43:53.754Z</dcterms:created>
  <dcterms:modified xsi:type="dcterms:W3CDTF">2026-04-14T03:43:53.754Z</dcterms:modified>
</cp:coreProperties>
</file>

<file path=docProps/custom.xml><?xml version="1.0" encoding="utf-8"?>
<Properties xmlns="http://schemas.openxmlformats.org/officeDocument/2006/custom-properties" xmlns:vt="http://schemas.openxmlformats.org/officeDocument/2006/docPropsVTypes"/>
</file>