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VA Home Loan Complete Guide for Veterans</w:t>
      </w:r>
    </w:p>
    <w:p/>
    <w:p>
      <w:pPr>
        <w:pStyle w:val="Heading2"/>
      </w:pPr>
      <w:r>
        <w:t xml:space="preserve">VA Loan Eligibility by Service Type</w:t>
      </w:r>
    </w:p>
    <w:p>
      <w:pPr>
        <w:pStyle w:val="ListParagraph"/>
        <w:numPr>
          <w:ilvl w:val="0"/>
          <w:numId w:val="2"/>
        </w:numPr>
      </w:pPr>
      <w:r>
        <w:t xml:space="preserve">Active Duty: 181+ days of service (24 months total); honorable discharge required</w:t>
      </w:r>
    </w:p>
    <w:p>
      <w:pPr>
        <w:pStyle w:val="ListParagraph"/>
        <w:numPr>
          <w:ilvl w:val="0"/>
          <w:numId w:val="2"/>
        </w:numPr>
      </w:pPr>
      <w:r>
        <w:t xml:space="preserve">Reserve/Guard: 6 years of service (4+ years active federal duty); or activated for federal mission</w:t>
      </w:r>
    </w:p>
    <w:p>
      <w:pPr>
        <w:pStyle w:val="ListParagraph"/>
        <w:numPr>
          <w:ilvl w:val="0"/>
          <w:numId w:val="2"/>
        </w:numPr>
      </w:pPr>
      <w:r>
        <w:t xml:space="preserve">Spouse of deceased vet (100% service-connected): May be eligible if vet died in service or from service-connected disability</w:t>
      </w:r>
    </w:p>
    <w:p>
      <w:pPr>
        <w:pStyle w:val="ListParagraph"/>
        <w:numPr>
          <w:ilvl w:val="0"/>
          <w:numId w:val="2"/>
        </w:numPr>
      </w:pPr>
      <w:r>
        <w:t xml:space="preserve">National Guard: 6-year commitment with federal activation; state-only activation doesn't qualify</w:t>
      </w:r>
    </w:p>
    <w:p/>
    <w:p>
      <w:pPr>
        <w:pStyle w:val="Heading2"/>
      </w:pPr>
      <w:r>
        <w:t xml:space="preserve">Certificate of Eligibility (CoE): Fastest Path</w:t>
      </w:r>
    </w:p>
    <w:p>
      <w:pPr>
        <w:pStyle w:val="ListParagraph"/>
        <w:numPr>
          <w:ilvl w:val="0"/>
          <w:numId w:val="2"/>
        </w:numPr>
      </w:pPr>
      <w:r>
        <w:t xml:space="preserve">Online at VA.gov (fastest - 5 minutes): Log into My HealtheVet → eBenefits → Request COE</w:t>
      </w:r>
    </w:p>
    <w:p>
      <w:pPr>
        <w:pStyle w:val="ListParagraph"/>
        <w:numPr>
          <w:ilvl w:val="0"/>
          <w:numId w:val="2"/>
        </w:numPr>
      </w:pPr>
      <w:r>
        <w:t xml:space="preserve">Instant delivery: Digital copy available immediately; print or email to lender</w:t>
      </w:r>
    </w:p>
    <w:p>
      <w:pPr>
        <w:pStyle w:val="ListParagraph"/>
        <w:numPr>
          <w:ilvl w:val="0"/>
          <w:numId w:val="2"/>
        </w:numPr>
      </w:pPr>
      <w:r>
        <w:t xml:space="preserve">VA Mobile App (same-day): Search 'Certificate of Eligibility' in app</w:t>
      </w:r>
    </w:p>
    <w:p>
      <w:pPr>
        <w:pStyle w:val="ListParagraph"/>
        <w:numPr>
          <w:ilvl w:val="0"/>
          <w:numId w:val="2"/>
        </w:numPr>
      </w:pPr>
      <w:r>
        <w:t xml:space="preserve">Mail Form 26-1880 (7-10 days): Send to nearest VA Regional Loan Center with DD-214 copy</w:t>
      </w:r>
    </w:p>
    <w:p>
      <w:pPr>
        <w:pStyle w:val="ListParagraph"/>
        <w:numPr>
          <w:ilvl w:val="0"/>
          <w:numId w:val="2"/>
        </w:numPr>
      </w:pPr>
      <w:r>
        <w:t xml:space="preserve">Phone 1-888-4VET-LOAN (2-3 days): Speak to VA loan specialist; they mail physical copy</w:t>
      </w:r>
    </w:p>
    <w:p/>
    <w:p>
      <w:pPr>
        <w:pStyle w:val="Heading2"/>
      </w:pPr>
      <w:r>
        <w:t xml:space="preserve">VA Funding Fee Structure &amp; Exemptions</w:t>
      </w:r>
    </w:p>
    <w:p>
      <w:pPr>
        <w:pStyle w:val="Heading3"/>
      </w:pPr>
      <w:r>
        <w:t xml:space="preserve">Standard Fees</w:t>
      </w:r>
    </w:p>
    <w:p>
      <w:pPr>
        <w:pStyle w:val="ListParagraph"/>
        <w:numPr>
          <w:ilvl w:val="0"/>
          <w:numId w:val="2"/>
        </w:numPr>
      </w:pPr>
      <w:r>
        <w:t xml:space="preserve">First-time buyers: 2.3% of loan amount (rolled into loan; no upfront payment)</w:t>
      </w:r>
    </w:p>
    <w:p>
      <w:pPr>
        <w:pStyle w:val="ListParagraph"/>
        <w:numPr>
          <w:ilvl w:val="0"/>
          <w:numId w:val="2"/>
        </w:numPr>
      </w:pPr>
      <w:r>
        <w:t xml:space="preserve">Subsequent purchases (used entitlement): 3.6% fee</w:t>
      </w:r>
    </w:p>
    <w:p/>
    <w:p>
      <w:pPr>
        <w:pStyle w:val="Heading3"/>
      </w:pPr>
      <w:r>
        <w:t xml:space="preserve">Fee Exemptions/Reductions</w:t>
      </w:r>
    </w:p>
    <w:p>
      <w:pPr>
        <w:pStyle w:val="ListParagraph"/>
        <w:numPr>
          <w:ilvl w:val="0"/>
          <w:numId w:val="2"/>
        </w:numPr>
      </w:pPr>
      <w:r>
        <w:t xml:space="preserve">10-20% service-connected disability: Fee reduced (varies by state)</w:t>
      </w:r>
    </w:p>
    <w:p>
      <w:pPr>
        <w:pStyle w:val="ListParagraph"/>
        <w:numPr>
          <w:ilvl w:val="0"/>
          <w:numId w:val="2"/>
        </w:numPr>
      </w:pPr>
      <w:r>
        <w:t xml:space="preserve">30-40% service-connected disability: Further reduction</w:t>
      </w:r>
    </w:p>
    <w:p>
      <w:pPr>
        <w:pStyle w:val="ListParagraph"/>
        <w:numPr>
          <w:ilvl w:val="0"/>
          <w:numId w:val="2"/>
        </w:numPr>
      </w:pPr>
      <w:r>
        <w:t xml:space="preserve">100% service-connected disability: Fee completely waived (zero fee)</w:t>
      </w:r>
    </w:p>
    <w:p>
      <w:pPr>
        <w:pStyle w:val="ListParagraph"/>
        <w:numPr>
          <w:ilvl w:val="0"/>
          <w:numId w:val="2"/>
        </w:numPr>
      </w:pPr>
      <w:r>
        <w:t xml:space="preserve">Active Duty Separatees: Fee waived if separating within 2 years</w:t>
      </w:r>
    </w:p>
    <w:p>
      <w:pPr>
        <w:pStyle w:val="ListParagraph"/>
        <w:numPr>
          <w:ilvl w:val="0"/>
          <w:numId w:val="2"/>
        </w:numPr>
      </w:pPr>
      <w:r>
        <w:t xml:space="preserve">Surviving spouses of service-connected deaths: No fee</w:t>
      </w:r>
    </w:p>
    <w:p/>
    <w:p>
      <w:pPr>
        <w:pStyle w:val="Heading2"/>
      </w:pPr>
      <w:r>
        <w:t xml:space="preserve">Zero Down Payment Advantage</w:t>
      </w:r>
    </w:p>
    <w:p>
      <w:pPr>
        <w:pStyle w:val="ListParagraph"/>
        <w:numPr>
          <w:ilvl w:val="0"/>
          <w:numId w:val="2"/>
        </w:numPr>
      </w:pPr>
      <w:r>
        <w:t xml:space="preserve">No down payment required: Buy entire home value with zero out-of-pocket</w:t>
      </w:r>
    </w:p>
    <w:p>
      <w:pPr>
        <w:pStyle w:val="ListParagraph"/>
        <w:numPr>
          <w:ilvl w:val="0"/>
          <w:numId w:val="2"/>
        </w:numPr>
      </w:pPr>
      <w:r>
        <w:t xml:space="preserve">Compare: FHA requires 3.5% down; conventional 5-20%; VA requires 0%</w:t>
      </w:r>
    </w:p>
    <w:p>
      <w:pPr>
        <w:pStyle w:val="ListParagraph"/>
        <w:numPr>
          <w:ilvl w:val="0"/>
          <w:numId w:val="2"/>
        </w:numPr>
      </w:pPr>
      <w:r>
        <w:t xml:space="preserve">Can borrow above entitlement: If entitlement exhausted, can still get loan (at higher rate)</w:t>
      </w:r>
    </w:p>
    <w:p>
      <w:pPr>
        <w:pStyle w:val="ListParagraph"/>
        <w:numPr>
          <w:ilvl w:val="0"/>
          <w:numId w:val="2"/>
        </w:numPr>
      </w:pPr>
      <w:r>
        <w:t xml:space="preserve">Seller concessions: Sellers often pay appraisal, inspection, closing costs (saves $5,000-$15,000)</w:t>
      </w:r>
    </w:p>
    <w:p>
      <w:pPr>
        <w:pStyle w:val="ListParagraph"/>
        <w:numPr>
          <w:ilvl w:val="0"/>
          <w:numId w:val="2"/>
        </w:numPr>
      </w:pPr>
      <w:r>
        <w:t xml:space="preserve">No PMI required: Unlike FHA loans; VA guarantee replaces private insurance</w:t>
      </w:r>
    </w:p>
    <w:p/>
    <w:p>
      <w:pPr>
        <w:pStyle w:val="Heading2"/>
      </w:pPr>
      <w:r>
        <w:t xml:space="preserve">VA Loan Entitlement &amp; Limits</w:t>
      </w:r>
    </w:p>
    <w:p>
      <w:pPr>
        <w:pStyle w:val="ListParagraph"/>
        <w:numPr>
          <w:ilvl w:val="0"/>
          <w:numId w:val="2"/>
        </w:numPr>
      </w:pPr>
      <w:r>
        <w:t xml:space="preserve">Basic entitlement: $36,000 for all vets</w:t>
      </w:r>
    </w:p>
    <w:p>
      <w:pPr>
        <w:pStyle w:val="ListParagraph"/>
        <w:numPr>
          <w:ilvl w:val="0"/>
          <w:numId w:val="2"/>
        </w:numPr>
      </w:pPr>
      <w:r>
        <w:t xml:space="preserve">Enhanced entitlement (post-1/1/2020): Up to $144,000 in high-cost areas</w:t>
      </w:r>
    </w:p>
    <w:p>
      <w:pPr>
        <w:pStyle w:val="ListParagraph"/>
        <w:numPr>
          <w:ilvl w:val="0"/>
          <w:numId w:val="2"/>
        </w:numPr>
      </w:pPr>
      <w:r>
        <w:t xml:space="preserve">No hard cap: Can borrow above entitlement (at higher rate); total determined by credit/income</w:t>
      </w:r>
    </w:p>
    <w:p>
      <w:pPr>
        <w:pStyle w:val="ListParagraph"/>
        <w:numPr>
          <w:ilvl w:val="0"/>
          <w:numId w:val="2"/>
        </w:numPr>
      </w:pPr>
      <w:r>
        <w:t xml:space="preserve">Restoration: After paying off VA loan, full entitlement restored; can reuse multiple times</w:t>
      </w:r>
    </w:p>
    <w:p>
      <w:pPr>
        <w:pStyle w:val="ListParagraph"/>
        <w:numPr>
          <w:ilvl w:val="0"/>
          <w:numId w:val="2"/>
        </w:numPr>
      </w:pPr>
      <w:r>
        <w:t xml:space="preserve">County limits: Vary by location (check VA.gov regional limits)</w:t>
      </w:r>
    </w:p>
    <w:p/>
    <w:p>
      <w:pPr>
        <w:pStyle w:val="Heading2"/>
      </w:pPr>
      <w:r>
        <w:t xml:space="preserve">IRRRL (Interest Rate Reduction Refinance Loan)</w:t>
      </w:r>
    </w:p>
    <w:p>
      <w:pPr>
        <w:pStyle w:val="ListParagraph"/>
        <w:numPr>
          <w:ilvl w:val="0"/>
          <w:numId w:val="2"/>
        </w:numPr>
      </w:pPr>
      <w:r>
        <w:t xml:space="preserve">Streamline existing VA mortgage: Lower interest rate on current loan</w:t>
      </w:r>
    </w:p>
    <w:p>
      <w:pPr>
        <w:pStyle w:val="ListParagraph"/>
        <w:numPr>
          <w:ilvl w:val="0"/>
          <w:numId w:val="2"/>
        </w:numPr>
      </w:pPr>
      <w:r>
        <w:t xml:space="preserve">No appraisal required: VA skips inspection; minimal underwriting</w:t>
      </w:r>
    </w:p>
    <w:p>
      <w:pPr>
        <w:pStyle w:val="ListParagraph"/>
        <w:numPr>
          <w:ilvl w:val="0"/>
          <w:numId w:val="2"/>
        </w:numPr>
      </w:pPr>
      <w:r>
        <w:t xml:space="preserve">Reduced funding fee: 0.55% (vs 2.3% on new loans)</w:t>
      </w:r>
    </w:p>
    <w:p>
      <w:pPr>
        <w:pStyle w:val="ListParagraph"/>
        <w:numPr>
          <w:ilvl w:val="0"/>
          <w:numId w:val="2"/>
        </w:numPr>
      </w:pPr>
      <w:r>
        <w:t xml:space="preserve">Cash-out refinance: Can extract equity (up to $25,000) for home improvements/other uses</w:t>
      </w:r>
    </w:p>
    <w:p/>
    <w:p>
      <w:pPr>
        <w:pStyle w:val="Heading2"/>
      </w:pPr>
      <w:r>
        <w:t xml:space="preserve">Property &amp; VA Appraisal Requirements</w:t>
      </w:r>
    </w:p>
    <w:p>
      <w:pPr>
        <w:pStyle w:val="ListParagraph"/>
        <w:numPr>
          <w:ilvl w:val="0"/>
          <w:numId w:val="2"/>
        </w:numPr>
      </w:pPr>
      <w:r>
        <w:t xml:space="preserve">Primary residence only: Must intend to live there within 12 months</w:t>
      </w:r>
    </w:p>
    <w:p>
      <w:pPr>
        <w:pStyle w:val="ListParagraph"/>
        <w:numPr>
          <w:ilvl w:val="0"/>
          <w:numId w:val="2"/>
        </w:numPr>
      </w:pPr>
      <w:r>
        <w:t xml:space="preserve">VA Minimum Property Requirements: Sanitary, safe, structurally sound; no hazards</w:t>
      </w:r>
    </w:p>
    <w:p>
      <w:pPr>
        <w:pStyle w:val="ListParagraph"/>
        <w:numPr>
          <w:ilvl w:val="0"/>
          <w:numId w:val="2"/>
        </w:numPr>
      </w:pPr>
      <w:r>
        <w:t xml:space="preserve">VA appraisal mandatory: Different from standard appraisal; VA appraiser hired by lender</w:t>
      </w:r>
    </w:p>
    <w:p>
      <w:pPr>
        <w:pStyle w:val="ListParagraph"/>
        <w:numPr>
          <w:ilvl w:val="0"/>
          <w:numId w:val="2"/>
        </w:numPr>
      </w:pPr>
      <w:r>
        <w:t xml:space="preserve">Stricter than conventional: VA flags safety issues conventional might ignore</w:t>
      </w:r>
    </w:p>
    <w:p>
      <w:pPr>
        <w:pStyle w:val="ListParagraph"/>
        <w:numPr>
          <w:ilvl w:val="0"/>
          <w:numId w:val="2"/>
        </w:numPr>
      </w:pPr>
      <w:r>
        <w:t xml:space="preserve">Condo projects: Must be VA-approved; builder must certify property meets standards</w:t>
      </w:r>
    </w:p>
    <w:p/>
    <w:p>
      <w:pPr>
        <w:pStyle w:val="Heading2"/>
      </w:pPr>
      <w:r>
        <w:t xml:space="preserve">Common VA Loan Myths Debunked</w:t>
      </w:r>
    </w:p>
    <w:p>
      <w:pPr>
        <w:pStyle w:val="Heading3"/>
      </w:pPr>
      <w:r>
        <w:t xml:space="preserve">Myth: VA loans take longer to close</w:t>
      </w:r>
    </w:p>
    <w:p>
      <w:pPr>
        <w:pStyle w:val="ListParagraph"/>
        <w:numPr>
          <w:ilvl w:val="0"/>
          <w:numId w:val="2"/>
        </w:numPr>
      </w:pPr>
      <w:r>
        <w:t xml:space="preserve">Fact: 30-45 days (same as conventional); often FASTER due to thorough underwriting upfront</w:t>
      </w:r>
    </w:p>
    <w:p/>
    <w:p>
      <w:pPr>
        <w:pStyle w:val="Heading3"/>
      </w:pPr>
      <w:r>
        <w:t xml:space="preserve">Myth: Sellers won't accept VA offers</w:t>
      </w:r>
    </w:p>
    <w:p>
      <w:pPr>
        <w:pStyle w:val="ListParagraph"/>
        <w:numPr>
          <w:ilvl w:val="0"/>
          <w:numId w:val="2"/>
        </w:numPr>
      </w:pPr>
      <w:r>
        <w:t xml:space="preserve">Fact: VA buyers have low default rates; lenders love VA loans</w:t>
      </w:r>
    </w:p>
    <w:p>
      <w:pPr>
        <w:pStyle w:val="ListParagraph"/>
        <w:numPr>
          <w:ilvl w:val="0"/>
          <w:numId w:val="2"/>
        </w:numPr>
      </w:pPr>
      <w:r>
        <w:t xml:space="preserve">Fact: Growing seller acceptance; in competitive markets, VA offers competitive</w:t>
      </w:r>
    </w:p>
    <w:p/>
    <w:p>
      <w:pPr>
        <w:pStyle w:val="Heading3"/>
      </w:pPr>
      <w:r>
        <w:t xml:space="preserve">Myth: Can't use benefit twice</w:t>
      </w:r>
    </w:p>
    <w:p>
      <w:pPr>
        <w:pStyle w:val="ListParagraph"/>
        <w:numPr>
          <w:ilvl w:val="0"/>
          <w:numId w:val="2"/>
        </w:numPr>
      </w:pPr>
      <w:r>
        <w:t xml:space="preserve">Fact: Entitlement restores after payoff; can use multiple times lifetime</w:t>
      </w:r>
    </w:p>
    <w:p/>
    <w:p>
      <w:pPr>
        <w:pStyle w:val="Heading3"/>
      </w:pPr>
      <w:r>
        <w:t xml:space="preserve">Myth: VA appraisal is too strict/kills deals</w:t>
      </w:r>
    </w:p>
    <w:p>
      <w:pPr>
        <w:pStyle w:val="ListParagraph"/>
        <w:numPr>
          <w:ilvl w:val="0"/>
          <w:numId w:val="2"/>
        </w:numPr>
      </w:pPr>
      <w:r>
        <w:t xml:space="preserve">Fact: Flags legitimate safety issues that protect you; most properties pass</w:t>
      </w:r>
    </w:p>
    <w:p/>
    <w:p>
      <w:pPr>
        <w:pStyle w:val="Heading2"/>
      </w:pPr>
      <w:r>
        <w:t xml:space="preserve">Step-by-Step Home Buying Process for Veterans</w:t>
      </w:r>
    </w:p>
    <w:p>
      <w:pPr>
        <w:pStyle w:val="ListParagraph"/>
        <w:numPr>
          <w:ilvl w:val="0"/>
          <w:numId w:val="3"/>
        </w:numPr>
      </w:pPr>
      <w:r>
        <w:t xml:space="preserve">Get CoE Online: Visit VA.gov, log into My HealtheVet, request Certificate of Eligibility (instant digital copy)</w:t>
      </w:r>
    </w:p>
    <w:p>
      <w:pPr>
        <w:pStyle w:val="ListParagraph"/>
        <w:numPr>
          <w:ilvl w:val="0"/>
          <w:numId w:val="3"/>
        </w:numPr>
      </w:pPr>
      <w:r>
        <w:t xml:space="preserve">Get Pre-Approved: Submit CoE + recent pay stubs, W2s, bank statements to VA-approved lender</w:t>
      </w:r>
    </w:p>
    <w:p>
      <w:pPr>
        <w:pStyle w:val="ListParagraph"/>
        <w:numPr>
          <w:ilvl w:val="0"/>
          <w:numId w:val="3"/>
        </w:numPr>
      </w:pPr>
      <w:r>
        <w:t xml:space="preserve">Work with realtor: Choose agent experienced with VA loans (they understand process)</w:t>
      </w:r>
    </w:p>
    <w:p>
      <w:pPr>
        <w:pStyle w:val="ListParagraph"/>
        <w:numPr>
          <w:ilvl w:val="0"/>
          <w:numId w:val="3"/>
        </w:numPr>
      </w:pPr>
      <w:r>
        <w:t xml:space="preserve">Make Offer: Include CoE copy, specify seller pays appraisal fee (standard VA practice)</w:t>
      </w:r>
    </w:p>
    <w:p>
      <w:pPr>
        <w:pStyle w:val="ListParagraph"/>
        <w:numPr>
          <w:ilvl w:val="0"/>
          <w:numId w:val="3"/>
        </w:numPr>
      </w:pPr>
      <w:r>
        <w:t xml:space="preserve">VA Appraisal: Ordered after offer accepted; 7-10 days to complete; flag any safety issues</w:t>
      </w:r>
    </w:p>
    <w:p>
      <w:pPr>
        <w:pStyle w:val="ListParagraph"/>
        <w:numPr>
          <w:ilvl w:val="0"/>
          <w:numId w:val="3"/>
        </w:numPr>
      </w:pPr>
      <w:r>
        <w:t xml:space="preserve">Underwriting: Lender verifies credit, income, property value (10-14 days typical)</w:t>
      </w:r>
    </w:p>
    <w:p>
      <w:pPr>
        <w:pStyle w:val="ListParagraph"/>
        <w:numPr>
          <w:ilvl w:val="0"/>
          <w:numId w:val="3"/>
        </w:numPr>
      </w:pPr>
      <w:r>
        <w:t xml:space="preserve">Final Walkthrough: 24 hours before closing; confirm all agreed repairs/replacements completed</w:t>
      </w:r>
    </w:p>
    <w:p>
      <w:pPr>
        <w:pStyle w:val="ListParagraph"/>
        <w:numPr>
          <w:ilvl w:val="0"/>
          <w:numId w:val="3"/>
        </w:numPr>
      </w:pPr>
      <w:r>
        <w:t xml:space="preserve">Closing: Sign documents, get keys; VA funding fee automatically rolled into loan (no extra payment)</w:t>
      </w:r>
    </w:p>
    <w:p/>
    <w:p>
      <w:pPr>
        <w:pStyle w:val="Heading2"/>
      </w:pPr>
      <w:r>
        <w:t xml:space="preserve">Finding a VA-Approved Lender</w:t>
      </w:r>
    </w:p>
    <w:p>
      <w:pPr>
        <w:pStyle w:val="ListParagraph"/>
        <w:numPr>
          <w:ilvl w:val="0"/>
          <w:numId w:val="2"/>
        </w:numPr>
      </w:pPr>
      <w:r>
        <w:t xml:space="preserve">VA.gov maintains list of approved lenders nationwide</w:t>
      </w:r>
    </w:p>
    <w:p>
      <w:pPr>
        <w:pStyle w:val="ListParagraph"/>
        <w:numPr>
          <w:ilvl w:val="0"/>
          <w:numId w:val="2"/>
        </w:numPr>
      </w:pPr>
      <w:r>
        <w:t xml:space="preserve">Interview 3+ lenders: Compare rates, fees, closing costs</w:t>
      </w:r>
    </w:p>
    <w:p>
      <w:pPr>
        <w:pStyle w:val="ListParagraph"/>
        <w:numPr>
          <w:ilvl w:val="0"/>
          <w:numId w:val="2"/>
        </w:numPr>
      </w:pPr>
      <w:r>
        <w:t xml:space="preserve">Ask about veteran-specific programs: Some lenders waive certain fees for vets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80" w:before="120"/>
      <w:outlineLvl w:val="2"/>
    </w:pPr>
    <w:rPr>
      <w:rFonts w:ascii="Arial" w:cs="Arial" w:eastAsia="Arial" w:hAnsi="Arial"/>
      <w:b/>
      <w:bCs/>
      <w:color w:val="E9456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2026-04-14T04:06:58.447Z</dcterms:created>
  <dcterms:modified xsi:type="dcterms:W3CDTF">2026-04-14T04:06:58.448Z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