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</w:pPr>
      <w:r>
        <w:t xml:space="preserve">GI BILL EDUCATION KIT</w:t>
      </w:r>
    </w:p>
    <w:p>
      <w:pPr>
        <w:spacing w:after="100"/>
      </w:pPr>
    </w:p>
    <w:p>
      <w:pPr>
        <w:pStyle w:val="Heading2"/>
      </w:pPr>
      <w:r>
        <w:t xml:space="preserve">VA Comparison Tool Guide</w:t>
      </w:r>
    </w:p>
    <w:p>
      <w:r>
        <w:t xml:space="preserve">How to Use the VA Comparison Tool at GIBill.va.gov</w:t>
      </w:r>
    </w:p>
    <w:p>
      <w:pPr>
        <w:pStyle w:val="ListParagraph"/>
        <w:numPr>
          <w:ilvl w:val="0"/>
          <w:numId w:val="2"/>
        </w:numPr>
      </w:pPr>
      <w:r>
        <w:t xml:space="preserve">Navigate to GIBill.va.gov and select Comparison Tool</w:t>
      </w:r>
    </w:p>
    <w:p>
      <w:pPr>
        <w:pStyle w:val="ListParagraph"/>
        <w:numPr>
          <w:ilvl w:val="0"/>
          <w:numId w:val="2"/>
        </w:numPr>
      </w:pPr>
      <w:r>
        <w:t xml:space="preserve">Enter school name, state, and program of interest</w:t>
      </w:r>
    </w:p>
    <w:p>
      <w:pPr>
        <w:pStyle w:val="ListParagraph"/>
        <w:numPr>
          <w:ilvl w:val="0"/>
          <w:numId w:val="2"/>
        </w:numPr>
      </w:pPr>
      <w:r>
        <w:t xml:space="preserve">Compare tuition costs, housing allowance, veteran services, and graduation rates</w:t>
      </w:r>
    </w:p>
    <w:p>
      <w:pPr>
        <w:pStyle w:val="ListParagraph"/>
        <w:numPr>
          <w:ilvl w:val="0"/>
          <w:numId w:val="2"/>
        </w:numPr>
      </w:pPr>
      <w:r>
        <w:t xml:space="preserve">Filter by GI Bill program eligibility (Post-9/11, Chapter 30, Chapter 33, etc.)</w:t>
      </w:r>
    </w:p>
    <w:p>
      <w:pPr>
        <w:pStyle w:val="ListParagraph"/>
        <w:numPr>
          <w:ilvl w:val="0"/>
          <w:numId w:val="2"/>
        </w:numPr>
      </w:pPr>
      <w:r>
        <w:t xml:space="preserve">Review veteran ratings and feedback from other veterans</w:t>
      </w:r>
    </w:p>
    <w:p>
      <w:pPr>
        <w:spacing w:after="200"/>
      </w:pPr>
    </w:p>
    <w:p>
      <w:pPr>
        <w:pStyle w:val="Heading2"/>
      </w:pPr>
      <w:r>
        <w:t xml:space="preserve">GI Bill Program Evaluation Worksheet</w:t>
      </w:r>
    </w:p>
    <w:p>
      <w:r>
        <w:t xml:space="preserve">Before committing to a program, ask:</w:t>
      </w:r>
    </w:p>
    <w:p>
      <w:pPr>
        <w:pStyle w:val="ListParagraph"/>
        <w:numPr>
          <w:ilvl w:val="0"/>
          <w:numId w:val="2"/>
        </w:numPr>
      </w:pPr>
      <w:r>
        <w:t xml:space="preserve">Does this school accept my GI Bill benefit type?</w:t>
      </w:r>
    </w:p>
    <w:p>
      <w:pPr>
        <w:pStyle w:val="ListParagraph"/>
        <w:numPr>
          <w:ilvl w:val="0"/>
          <w:numId w:val="2"/>
        </w:numPr>
      </w:pPr>
      <w:r>
        <w:t xml:space="preserve">What is the full cost of tuition + fees? Will GI Bill cover it completely?</w:t>
      </w:r>
    </w:p>
    <w:p>
      <w:pPr>
        <w:pStyle w:val="ListParagraph"/>
        <w:numPr>
          <w:ilvl w:val="0"/>
          <w:numId w:val="2"/>
        </w:numPr>
      </w:pPr>
      <w:r>
        <w:t xml:space="preserve">What is the monthly housing allowance (MHA) for this campus/online?</w:t>
      </w:r>
    </w:p>
    <w:p>
      <w:pPr>
        <w:pStyle w:val="ListParagraph"/>
        <w:numPr>
          <w:ilvl w:val="0"/>
          <w:numId w:val="2"/>
        </w:numPr>
      </w:pPr>
      <w:r>
        <w:t xml:space="preserve">How many months of benefits do I have remaining?</w:t>
      </w:r>
    </w:p>
    <w:p>
      <w:pPr>
        <w:pStyle w:val="ListParagraph"/>
        <w:numPr>
          <w:ilvl w:val="0"/>
          <w:numId w:val="2"/>
        </w:numPr>
      </w:pPr>
      <w:r>
        <w:t xml:space="preserve">Is this degree/certificate in demand in my target job market?</w:t>
      </w:r>
    </w:p>
    <w:p>
      <w:pPr>
        <w:pStyle w:val="ListParagraph"/>
        <w:numPr>
          <w:ilvl w:val="0"/>
          <w:numId w:val="2"/>
        </w:numPr>
      </w:pPr>
      <w:r>
        <w:t xml:space="preserve">What is the 6-year graduation rate for veterans?</w:t>
      </w:r>
    </w:p>
    <w:p>
      <w:pPr>
        <w:pStyle w:val="ListParagraph"/>
        <w:numPr>
          <w:ilvl w:val="0"/>
          <w:numId w:val="2"/>
        </w:numPr>
      </w:pPr>
      <w:r>
        <w:t xml:space="preserve">Does the school have a veteran services office?</w:t>
      </w:r>
    </w:p>
    <w:p>
      <w:pPr>
        <w:pStyle w:val="ListParagraph"/>
        <w:numPr>
          <w:ilvl w:val="0"/>
          <w:numId w:val="2"/>
        </w:numPr>
      </w:pPr>
      <w:r>
        <w:t xml:space="preserve">Are there hidden costs (books, lab fees, supplies) not covered by GI Bill?</w:t>
      </w:r>
    </w:p>
    <w:p>
      <w:pPr>
        <w:spacing w:after="200"/>
      </w:pPr>
    </w:p>
    <w:p>
      <w:pPr>
        <w:pStyle w:val="Heading2"/>
      </w:pPr>
      <w:r>
        <w:t xml:space="preserve">Chapter 31 VocRehab Eligibility</w:t>
      </w:r>
    </w:p>
    <w:p>
      <w:r>
        <w:t xml:space="preserve">VA Vocational Rehabilitation &amp; Employment Program</w:t>
      </w:r>
    </w:p>
    <w:p>
      <w:pPr>
        <w:pStyle w:val="ListParagraph"/>
        <w:numPr>
          <w:ilvl w:val="0"/>
          <w:numId w:val="2"/>
        </w:numPr>
      </w:pPr>
      <w:r>
        <w:t xml:space="preserve">Service-connected disability rating: 10%+ required</w:t>
      </w:r>
    </w:p>
    <w:p>
      <w:pPr>
        <w:pStyle w:val="ListParagraph"/>
        <w:numPr>
          <w:ilvl w:val="0"/>
          <w:numId w:val="2"/>
        </w:numPr>
      </w:pPr>
      <w:r>
        <w:t xml:space="preserve">Entitlement period: 12 years from separation or rating determination</w:t>
      </w:r>
    </w:p>
    <w:p>
      <w:pPr>
        <w:pStyle w:val="ListParagraph"/>
        <w:numPr>
          <w:ilvl w:val="0"/>
          <w:numId w:val="2"/>
        </w:numPr>
      </w:pPr>
      <w:r>
        <w:t xml:space="preserve">Benefits: personalized training plan, job placement, relocation assistance</w:t>
      </w:r>
    </w:p>
    <w:p>
      <w:pPr>
        <w:pStyle w:val="ListParagraph"/>
        <w:numPr>
          <w:ilvl w:val="0"/>
          <w:numId w:val="2"/>
        </w:numPr>
      </w:pPr>
      <w:r>
        <w:t xml:space="preserve">Monthly stipend while in training (based on rate paid for dependents)</w:t>
      </w:r>
    </w:p>
    <w:p>
      <w:pPr>
        <w:pStyle w:val="ListParagraph"/>
        <w:numPr>
          <w:ilvl w:val="0"/>
          <w:numId w:val="2"/>
        </w:numPr>
      </w:pPr>
      <w:r>
        <w:t xml:space="preserve">Works alongside GI Bill for enhanced education benefits</w:t>
      </w:r>
    </w:p>
    <w:p>
      <w:pPr>
        <w:pStyle w:val="ListParagraph"/>
        <w:numPr>
          <w:ilvl w:val="0"/>
          <w:numId w:val="2"/>
        </w:numPr>
      </w:pPr>
      <w:r>
        <w:t xml:space="preserve">Apply via VA.gov or at your nearest VA Regional Office VRE&amp;E counselor</w:t>
      </w:r>
    </w:p>
    <w:p>
      <w:pPr>
        <w:spacing w:after="200"/>
      </w:pPr>
    </w:p>
    <w:p>
      <w:pPr>
        <w:pStyle w:val="Heading2"/>
      </w:pPr>
      <w:r>
        <w:t xml:space="preserve">Housing Allowance Comparison: Campus vs. Online</w:t>
      </w:r>
    </w:p>
    <w:p>
      <w:r>
        <w:t xml:space="preserve">Monthly Housing Allowance (MHA) Rules:</w:t>
      </w:r>
    </w:p>
    <w:p>
      <w:pPr>
        <w:pStyle w:val="ListParagraph"/>
        <w:numPr>
          <w:ilvl w:val="0"/>
          <w:numId w:val="2"/>
        </w:numPr>
      </w:pPr>
      <w:r>
        <w:t xml:space="preserve">Campus: Based on school zip code; published in GI Bill tools; typically $1,500-2,500/month</w:t>
      </w:r>
    </w:p>
    <w:p>
      <w:pPr>
        <w:pStyle w:val="ListParagraph"/>
        <w:numPr>
          <w:ilvl w:val="0"/>
          <w:numId w:val="2"/>
        </w:numPr>
      </w:pPr>
      <w:r>
        <w:t xml:space="preserve">Online/Distance: Paid at 50% of national average MHA (~$950/month) unless school is residency-based online</w:t>
      </w:r>
    </w:p>
    <w:p>
      <w:pPr>
        <w:pStyle w:val="ListParagraph"/>
        <w:numPr>
          <w:ilvl w:val="0"/>
          <w:numId w:val="2"/>
        </w:numPr>
      </w:pPr>
      <w:r>
        <w:t xml:space="preserve">Hybrid: If attending campus part-time, prorated MHA based on credit hours</w:t>
      </w:r>
    </w:p>
    <w:p>
      <w:pPr>
        <w:pStyle w:val="ListParagraph"/>
        <w:numPr>
          <w:ilvl w:val="0"/>
          <w:numId w:val="2"/>
        </w:numPr>
      </w:pPr>
      <w:r>
        <w:t xml:space="preserve">Strategic choice: Campus allows higher MHA + living on campus = financial flexibility</w:t>
      </w:r>
    </w:p>
    <w:p>
      <w:pPr>
        <w:pStyle w:val="ListParagraph"/>
        <w:numPr>
          <w:ilvl w:val="0"/>
          <w:numId w:val="2"/>
        </w:numPr>
      </w:pPr>
      <w:r>
        <w:t xml:space="preserve">Online allows lower cost of living but reduced benefit (half MHA)</w:t>
      </w:r>
    </w:p>
    <w:p>
      <w:pPr>
        <w:spacing w:after="200"/>
      </w:pPr>
    </w:p>
    <w:p>
      <w:pPr>
        <w:pStyle w:val="Heading2"/>
      </w:pPr>
      <w:r>
        <w:t xml:space="preserve">Veteran Education Decision Framework</w:t>
      </w:r>
    </w:p>
    <w:p>
      <w:r>
        <w:t xml:space="preserve">Step 1: Identify Your Goal</w:t>
      </w:r>
    </w:p>
    <w:p>
      <w:pPr>
        <w:pStyle w:val="ListParagraph"/>
        <w:numPr>
          <w:ilvl w:val="0"/>
          <w:numId w:val="2"/>
        </w:numPr>
      </w:pPr>
      <w:r>
        <w:t xml:space="preserve">Career change? Credential/certification? Degree completion? Professional development?</w:t>
      </w:r>
    </w:p>
    <w:p>
      <w:pPr>
        <w:spacing w:after="80"/>
      </w:pPr>
    </w:p>
    <w:p>
      <w:r>
        <w:t xml:space="preserve">Step 2: Research Options</w:t>
      </w:r>
    </w:p>
    <w:p>
      <w:pPr>
        <w:pStyle w:val="ListParagraph"/>
        <w:numPr>
          <w:ilvl w:val="0"/>
          <w:numId w:val="2"/>
        </w:numPr>
      </w:pPr>
      <w:r>
        <w:t xml:space="preserve">Use GI Bill Comparison Tool; check employment projections on BLS.gov</w:t>
      </w:r>
    </w:p>
    <w:p>
      <w:pPr>
        <w:pStyle w:val="ListParagraph"/>
        <w:numPr>
          <w:ilvl w:val="0"/>
          <w:numId w:val="2"/>
        </w:numPr>
      </w:pPr>
      <w:r>
        <w:t xml:space="preserve">Talk to veterans in your target field</w:t>
      </w:r>
    </w:p>
    <w:p>
      <w:pPr>
        <w:spacing w:after="80"/>
      </w:pPr>
    </w:p>
    <w:p>
      <w:r>
        <w:t xml:space="preserve">Step 3: Calculate Total Cost</w:t>
      </w:r>
    </w:p>
    <w:p>
      <w:pPr>
        <w:pStyle w:val="ListParagraph"/>
        <w:numPr>
          <w:ilvl w:val="0"/>
          <w:numId w:val="2"/>
        </w:numPr>
      </w:pPr>
      <w:r>
        <w:t xml:space="preserve">Tuition + fees + books + living expenses vs. GI Bill coverage</w:t>
      </w:r>
    </w:p>
    <w:p>
      <w:pPr>
        <w:pStyle w:val="ListParagraph"/>
        <w:numPr>
          <w:ilvl w:val="0"/>
          <w:numId w:val="2"/>
        </w:numPr>
      </w:pPr>
      <w:r>
        <w:t xml:space="preserve">Identify out-of-pocket costs or yellow ribbon agreements</w:t>
      </w:r>
    </w:p>
    <w:p>
      <w:pPr>
        <w:spacing w:after="80"/>
      </w:pPr>
    </w:p>
    <w:p>
      <w:r>
        <w:t xml:space="preserve">Step 4: Decide on Timing</w:t>
      </w:r>
    </w:p>
    <w:p>
      <w:pPr>
        <w:pStyle w:val="ListParagraph"/>
        <w:numPr>
          <w:ilvl w:val="0"/>
          <w:numId w:val="2"/>
        </w:numPr>
      </w:pPr>
      <w:r>
        <w:t xml:space="preserve">Use GI Bill now while transitioning? Save for later certification? Part-time while working?</w:t>
      </w:r>
    </w:p>
    <w:p>
      <w:pPr>
        <w:spacing w:after="80"/>
      </w:pPr>
    </w:p>
    <w:p>
      <w:r>
        <w:t xml:space="preserve">Step 5: Verify School Approval</w:t>
      </w:r>
    </w:p>
    <w:p>
      <w:pPr>
        <w:pStyle w:val="ListParagraph"/>
        <w:numPr>
          <w:ilvl w:val="0"/>
          <w:numId w:val="2"/>
        </w:numPr>
      </w:pPr>
      <w:r>
        <w:t xml:space="preserve">School must be VA-approved; check VA.gov approved programs list</w:t>
      </w:r>
    </w:p>
    <w:p>
      <w:pPr>
        <w:pStyle w:val="ListParagraph"/>
        <w:numPr>
          <w:ilvl w:val="0"/>
          <w:numId w:val="2"/>
        </w:numPr>
      </w:pPr>
      <w:r>
        <w:t xml:space="preserve">Accreditation matters for degree recognition; certifications must be industry-recognized</w:t>
      </w:r>
    </w:p>
    <w:p>
      <w:pPr>
        <w:spacing w:after="80"/>
      </w:pPr>
    </w:p>
    <w:p>
      <w:r>
        <w:t xml:space="preserve">Step 6: Apply &amp; Enroll</w:t>
      </w:r>
    </w:p>
    <w:p>
      <w:pPr>
        <w:pStyle w:val="ListParagraph"/>
        <w:numPr>
          <w:ilvl w:val="0"/>
          <w:numId w:val="2"/>
        </w:numPr>
      </w:pPr>
      <w:r>
        <w:t xml:space="preserve">Submit school application and Certificate of Eligibility (CoE) to school</w:t>
      </w:r>
    </w:p>
    <w:p>
      <w:pPr>
        <w:pStyle w:val="ListParagraph"/>
        <w:numPr>
          <w:ilvl w:val="0"/>
          <w:numId w:val="2"/>
        </w:numPr>
      </w:pPr>
      <w:r>
        <w:t xml:space="preserve">Establish VA education benefits before classes start</w:t>
      </w:r>
    </w:p>
    <w:sectPr>
      <w:pgSz w:w="12240" w:h="15840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120" w:before="240"/>
      <w:outlineLvl w:val="0"/>
    </w:pPr>
    <w:rPr>
      <w:rFonts w:ascii="Arial" w:cs="Arial" w:eastAsia="Arial" w:hAnsi="Arial"/>
      <w:b/>
      <w:bCs/>
      <w:color w:val="1A1A2E"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100" w:before="180"/>
      <w:outlineLvl w:val="1"/>
    </w:pPr>
    <w:rPr>
      <w:rFonts w:ascii="Arial" w:cs="Arial" w:eastAsia="Arial" w:hAnsi="Arial"/>
      <w:b/>
      <w:bCs/>
      <w:color w:val="0F3460"/>
      <w:sz w:val="28"/>
      <w:szCs w:val="28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2026-04-14T00:51:30.658Z</dcterms:created>
  <dcterms:modified xsi:type="dcterms:W3CDTF">2026-04-14T00:51:30.658Z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