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 w:before="240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TDIU Decision Review Kit</w:t>
      </w:r>
    </w:p>
    <w:p>
      <w:pPr>
        <w:spacing w:after="100"/>
      </w:pPr>
      <w:r>
        <w:rPr>
          <w:rFonts w:ascii="Arial" w:cs="Arial" w:eastAsia="Arial" w:hAnsi="Arial"/>
          <w:sz w:val="24"/>
          <w:szCs w:val="24"/>
        </w:rPr>
        <w:t xml:space="preserve">Deciphering TDIU denial. This guide explains common denial reasons and matching appeal strategies.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How to Read Your TDIU Decision Letter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Decision Letter structure: Findings, Conclusion, Reasoning, Appeal Rights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Look for: Specific reason for approval or denial, which conditions examined, SGA reference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Key section: 'Reasons for Decision'—this explains VA's logic for approving or denying TDIU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Check: Whether VA considered all service-connected conditions or just primary one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Final page: Your appeal rights and deadline (1 year from letter date)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Common TDIU Denial Reason #1: SGA Exceeded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SGA = Substantial Gainful Activity (2026: ~$15,840/year or $1,320/month gross)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Denial: 'Your earned income exceeds SGA threshold; therefore not unemployable'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Problem: VA often uses reported income without considering reasons income isn't genuine SGA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Appeal Strategy: File HLR arguing: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Income is subsidized by employer accommodations (shortened hours, modified duties)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Income irregular/temporary; not sustainable long-term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'Marginal employment' (protected position specifically for disabled) doesn't count as true SGA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Likely outcome: HLR success if you submit evidence of reduced duties/protected employment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Common TDIU Denial Reason #2: Schedular Criteria Not Met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Schedular TDIU requires 60%+ rating in one condition, OR 40%+40%+ in two conditions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Denial: 'Highest rating 40%; does not meet schedular thresholds'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Appeal Strategy: File for extraschedular TDIU (4.16(b)):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Submit Form 21-0819 (Request for Extraschedular Consideration)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Explain how combination of conditions equals schedular-level impact despite lower individual ratings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Provide employment history, medical evidence of functional limitations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Note: Extraschedular denials are higher bar; requires compelling evidence of unemployability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Common TDIU Denial Reason #3: Medical Evidence Insufficient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Denial: 'Medical evidence does not support claim that service-connected conditions prevent employment'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Common issue: VA C&amp;P exam examiner didn't specifically address employment capability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Appeal Strategy: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Request new C&amp;P exam specifically for TDIU (not just rating maintenance)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Submit private medical provider statement addressing: 'Veteran cannot maintain competitive employment due to [conditions]'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Include employer statement if available: job loss due to disability, attendance issues, etc.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Document work history: job loss timing, reasons, accommodations attempted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Which Appeal Lane for Each Denial Type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Schedular TDIU denied: File Higher-Level Review (HLR) for one-time 30-day review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Extraschedular TDIU denied: File HLR or new Supplemental Claim with enhanced medical evidence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Medical evidence insufficient: File Supplemental Claim with new private provider eval + C&amp;P exam request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SGA exceeded: File HLR arguing 'marginal employment' / protected position status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Uncertain: Consult VA-accredited representative to determine best lane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Evidence to Strengthen TDIU Appeal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Employment history: Detailed list of all jobs held, dates, reasons for leaving, boss info for reference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Accommodation attempts: Document what modifications/accommodations were tried, why insufficient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Medical evidence: Current treatment records, provider statements on work capability, medication side effects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Functional limitations: Documented limitations in concentration, stamina, ability to follow instructions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Employer statement: Letter from past employer explaining circumstances of job loss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Expert vocational assessment: Vocational rehabilitation evaluation (if available) documenting unemployability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Informal Conference Strategy for TDIU HLR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VA may offer informal conference (phone/video) during HLR review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Prepare: Outline your key arguments; have medical evidence available to reference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Focus: Explain how conditions specifically prevent employment (not just symptoms)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Provide context: Employment history, job loss circumstances, unsuccessful accommodation attempts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Be specific: 'PTSD nightmares prevent sleep, I miss work' vs. vague 'can't work'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Follow up: Send written summary of conference discussion within 7 days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When to Request Extraschedular TDIU (4.16(b) Referral)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You have service-connected conditions but don't meet schedular thresholds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Combined functional impact of multiple conditions equals schedular-level disability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Age, education, or employment history make adjustment to civilian work impossible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Example: 30% back + 30% knee + 20% PTSD = no individual rating 60%+, but combined unemployable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Process: Submit Form 21-0819 + detailed explanation + supporting medical/vocational evidence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Rebuttal Evidence for SGA Earnings Claims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If VA says you earn above SGA, submit evidence showing: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Job is subsidized (employer reduces hours but pays full-time wages as accommodation)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Position was created specifically for you or modified for disability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Income is not sustainable: contract job ending, employer supporting as charity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Earnings documentation: pay stubs, employer letter confirming accommodations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VA must accept reasonable interpretation of 'marginal employment' (protected/subsidized work)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Post-Denial Steps and Timeline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Receive decision letter: Note decision date, read carefully for specific reasons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Within 1 year: File appeal (HLR or Supplemental, depending on strategy)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Gather evidence: Give yourself 2-3 months to collect new medical/employment evidence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File before deadline: Don't risk missing 1-year window; file earliest possible date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Track status: Check VA.gov every 30 days; expect 4-6 month review timeline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180"/>
      <w:outlineLvl w:val="1"/>
    </w:pPr>
    <w:rPr>
      <w:rFonts w:ascii="Arial" w:cs="Arial" w:eastAsia="Arial" w:hAnsi="Arial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2026-04-14T04:02:32.925Z</dcterms:created>
  <dcterms:modified xsi:type="dcterms:W3CDTF">2026-04-14T04:02:32.925Z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