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Long-Term Care Planning Guide</w:t>
      </w:r>
    </w:p>
    <w:p>
      <w:pPr>
        <w:spacing w:after="240"/>
      </w:pPr>
      <w:r>
        <w:t xml:space="preserve">Making the right choice for your future</w:t>
      </w:r>
    </w:p>
    <w:p>
      <w:pPr>
        <w:pStyle w:val="Heading2"/>
      </w:pPr>
      <w:r>
        <w:t xml:space="preserve">Questions to Ask During Facility Visits</w:t>
      </w:r>
    </w:p>
    <w:p>
      <w:pPr>
        <w:spacing w:after="100"/>
      </w:pPr>
      <w:r>
        <w:t xml:space="preserve">Print this checklist and bring it with you when visiting nursing homes or assisted living facilities.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2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Question to Ask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Notes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Are you VA-approved?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____________________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What is the copayment for Aid &amp; Attendance veterans?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____________________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Do you accept Medicare? Medicaid?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____________________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What is your staff-to-resident ratio?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____________________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What is your latest inspection rating?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____________________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Do you have memory care (dementia) units?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____________________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How are medications managed?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____________________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Can family visit anytime?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____________________</w:t>
            </w:r>
          </w:p>
        </w:tc>
      </w:tr>
    </w:tbl>
    <w:p>
      <w:pPr>
        <w:spacing w:after="240" w:before="240"/>
      </w:pPr>
      <w:r>
        <w:t xml:space="preserve"/>
      </w:r>
    </w:p>
    <w:p>
      <w:pPr>
        <w:pStyle w:val="Heading2"/>
      </w:pPr>
      <w:r>
        <w:t xml:space="preserve">Copayment Calculation Explanation</w:t>
      </w:r>
    </w:p>
    <w:p>
      <w:pPr>
        <w:spacing w:after="100"/>
      </w:pPr>
      <w:r>
        <w:t xml:space="preserve">Understanding how copayments work with A&amp;A benefits: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Basic VA copayment</w:t>
      </w:r>
      <w:r>
        <w:t xml:space="preserve"> — You pay a percentage of facility costs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A&amp;A reduces copayment</w:t>
      </w:r>
      <w:r>
        <w:t xml:space="preserve"> — When approved, VA covers more of the cost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Medicaid interaction</w:t>
      </w:r>
      <w:r>
        <w:t xml:space="preserve"> — If you also receive Medicaid, they coordinate benefits</w:t>
      </w:r>
    </w:p>
    <w:p>
      <w:pPr>
        <w:pStyle w:val="ListParagraph"/>
        <w:numPr>
          <w:ilvl w:val="0"/>
          <w:numId w:val="2"/>
        </w:numPr>
        <w:spacing w:after="240"/>
      </w:pPr>
      <w:r>
        <w:rPr>
          <w:b/>
          <w:bCs/>
        </w:rPr>
        <w:t xml:space="preserve">Ask your facility</w:t>
      </w:r>
      <w:r>
        <w:t xml:space="preserve"> — Get the exact number before admission</w:t>
      </w:r>
    </w:p>
    <w:p>
      <w:pPr>
        <w:pStyle w:val="Heading2"/>
      </w:pPr>
      <w:r>
        <w:t xml:space="preserve">Veteran Wishes &amp; Preferences Documentation</w:t>
      </w:r>
    </w:p>
    <w:p>
      <w:pPr>
        <w:spacing w:after="100"/>
      </w:pPr>
      <w:r>
        <w:t xml:space="preserve">Document what matters to you about where you live: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100"/>
            </w:pPr>
            <w:r>
              <w:rPr>
                <w:b/>
                <w:bCs/>
              </w:rPr>
              <w:t xml:space="preserve">Location Preferences:</w:t>
            </w:r>
          </w:p>
          <w:p>
            <w:pPr>
              <w:spacing w:after="120"/>
            </w:pPr>
            <w:r>
              <w:t xml:space="preserve">Close to family: _____     Close to church: _____     Close to town: _____</w:t>
            </w:r>
          </w:p>
          <w:p>
            <w:pPr>
              <w:spacing w:after="100"/>
            </w:pPr>
            <w:r>
              <w:rPr>
                <w:b/>
                <w:bCs/>
              </w:rPr>
              <w:t xml:space="preserve">Living Arrangements:</w:t>
            </w:r>
          </w:p>
          <w:p>
            <w:pPr>
              <w:spacing w:after="120"/>
            </w:pPr>
            <w:r>
              <w:t xml:space="preserve">Private room: _____     Shared room: _____     No preference: _____</w:t>
            </w:r>
          </w:p>
          <w:p>
            <w:pPr>
              <w:spacing w:after="100"/>
            </w:pPr>
            <w:r>
              <w:rPr>
                <w:b/>
                <w:bCs/>
              </w:rPr>
              <w:t xml:space="preserve">Activity Interests:</w:t>
            </w:r>
          </w:p>
          <w:p>
            <w:pPr>
              <w:spacing w:after="120"/>
            </w:pPr>
            <w:r>
              <w:t xml:space="preserve">Religious services: _____ Outdoor time: _____ Hobbies/crafts: _____ Social groups: _____</w:t>
            </w:r>
          </w:p>
          <w:p>
            <w:pPr>
              <w:spacing w:after="100"/>
            </w:pPr>
            <w:r>
              <w:rPr>
                <w:b/>
                <w:bCs/>
              </w:rPr>
              <w:t xml:space="preserve">Pet or Service Animal Needs:</w:t>
            </w:r>
          </w:p>
          <w:p>
            <w:pPr>
              <w:spacing w:after="120"/>
            </w:pPr>
            <w:r>
              <w:t xml:space="preserve">Can you bring a pet? _____     Type: _______________</w:t>
            </w:r>
          </w:p>
          <w:p>
            <w:pPr>
              <w:spacing w:after="100"/>
            </w:pPr>
            <w:r>
              <w:rPr>
                <w:b/>
                <w:bCs/>
              </w:rPr>
              <w:t xml:space="preserve">Important Routines:</w:t>
            </w:r>
          </w:p>
          <w:p>
            <w:pPr>
              <w:spacing w:after="100"/>
            </w:pPr>
            <w:r>
              <w:t xml:space="preserve">Preferred wake time: _____     Preferred meal times: _____</w:t>
            </w:r>
          </w:p>
          <w:p>
            <w:pPr>
              <w:spacing w:after="100"/>
            </w:pPr>
            <w:r>
              <w:t xml:space="preserve">Bedtime routine preferences: ________________________________________</w:t>
            </w:r>
          </w:p>
        </w:tc>
      </w:tr>
    </w:tbl>
    <w:p>
      <w:pPr>
        <w:spacing w:after="240" w:before="240"/>
      </w:pPr>
      <w:r>
        <w:t xml:space="preserve"/>
      </w:r>
    </w:p>
    <w:p>
      <w:pPr>
        <w:pStyle w:val="Heading2"/>
        <w:pageBreakBefore/>
      </w:pPr>
      <w:r>
        <w:t xml:space="preserve">Elder Law Attorney Consultation Guide</w:t>
      </w:r>
    </w:p>
    <w:p>
      <w:pPr>
        <w:spacing w:after="100"/>
      </w:pPr>
      <w:r>
        <w:t xml:space="preserve">When to consult an elder law attorney: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Planning for long-term care costs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Creating or updating a will and power of attorney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Setting up advance healthcare directives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Protecting assets from claims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Navigating Medicaid and VA benefits together</w:t>
      </w:r>
    </w:p>
    <w:p>
      <w:pPr>
        <w:spacing w:after="100"/>
      </w:pPr>
      <w:r>
        <w:t xml:space="preserve">Questions to ask an elder law attorney: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"What is your experience with VA benefits?"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"How much will this cost?"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"Do you have references from other veteran clients?"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"What documents should I prepare before my visit?"</w:t>
      </w:r>
    </w:p>
    <w:p>
      <w:pPr>
        <w:pStyle w:val="Heading2"/>
      </w:pPr>
      <w:r>
        <w:t xml:space="preserve">Using Medicare.gov Nursing Home Compare</w:t>
      </w:r>
    </w:p>
    <w:p>
      <w:pPr>
        <w:spacing w:after="100"/>
      </w:pPr>
      <w:r>
        <w:t xml:space="preserve">Go to Medicare.gov and search for nursing homes by location: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See inspection ratings and past violations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Compare staffing levels between facilities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Read resident and family reviews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Check quality measures (hospital readmissions, infections, etc.)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Contact the facility directly with any questions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2026-04-14T00:54:43.989Z</dcterms:created>
  <dcterms:modified xsi:type="dcterms:W3CDTF">2026-04-14T00:54:43.989Z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