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Rating Increase Kit</w:t>
      </w:r>
    </w:p>
    <w:p>
      <w:pPr>
        <w:spacing w:after="240"/>
      </w:pPr>
      <w:r>
        <w:t xml:space="preserve">How to get more benefits when your condition worsens</w:t>
      </w:r>
    </w:p>
    <w:p>
      <w:pPr>
        <w:pStyle w:val="Heading2"/>
      </w:pPr>
      <w:r>
        <w:t xml:space="preserve">Guide to Filing for Increase</w:t>
      </w:r>
    </w:p>
    <w:p>
      <w:pPr>
        <w:spacing w:after="100"/>
      </w:pPr>
      <w:r>
        <w:t xml:space="preserve">As you age, your service-connected conditions often worsen. You can ask for a higher rating and more benefits.</w:t>
      </w:r>
    </w:p>
    <w:p>
      <w:pPr>
        <w:pStyle w:val="Heading2"/>
      </w:pPr>
      <w:r>
        <w:t xml:space="preserve">Step-by-Step Process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Contact the VA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Call your local VA regional office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Say: "I want to file for a rating increase"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Get the form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Form 21-4138 (Statement in Support of Claim)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Available at VA.gov or by mail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Describe how your condition has worsened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Be specific: pain levels, limitations, medications, doctor visits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List new symptoms or changes since last evaluation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Get medical evidence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Recent medical records from your doctors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Lab results and test reports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Ask your VA doctor to note how your disability has worsened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Submit the claim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Mail form 21-4138 and medical evidence to VA regional office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Or file online at VA.gov/file-a-claim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Keep a copy for your records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VA will schedule an examination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C&amp;P exam (Compensation &amp; Pension) evaluates your current condition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Attend the exam — it is important to your case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VA decides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Usually takes 3-6 months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You get a new award letter with new rating and amount</w:t>
      </w:r>
    </w:p>
    <w:p>
      <w:pPr>
        <w:pStyle w:val="Heading2"/>
        <w:spacing w:before="120"/>
      </w:pPr>
      <w:r>
        <w:t xml:space="preserve">Functional Change Documentation Templates</w:t>
      </w:r>
    </w:p>
    <w:p>
      <w:pPr>
        <w:spacing w:after="100"/>
      </w:pPr>
      <w:r>
        <w:t xml:space="preserve">Use this language when describing how your disability has worsened: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Since my last rating, my [condition] has worsened:</w:t>
            </w:r>
          </w:p>
          <w:p>
            <w:pPr>
              <w:spacing w:after="100"/>
            </w:pPr>
            <w:r>
              <w:t xml:space="preserve">Then (before): I could walk 30 minutes with a cane.</w:t>
            </w:r>
          </w:p>
          <w:p>
            <w:pPr>
              <w:spacing w:after="100"/>
            </w:pPr>
            <w:r>
              <w:t xml:space="preserve">Now: I can only walk 5 minutes and need a walker. I fall frequently without assistance.</w:t>
            </w:r>
          </w:p>
          <w:p>
            <w:pPr>
              <w:spacing w:after="100"/>
            </w:pPr>
            <w:r>
              <w:t xml:space="preserve">Impact: I cannot do household chores or leave my home alone.</w:t>
            </w:r>
          </w:p>
          <w:p>
            <w:pPr>
              <w:spacing w:after="240"/>
            </w:pPr>
            <w:r>
              <w:t xml:space="preserve">Doctor visits: [Date] and [Date] with Dr. [Name] confirm worsening.</w:t>
            </w:r>
          </w:p>
          <w:p>
            <w:pPr>
              <w:spacing w:after="100"/>
            </w:pPr>
            <w:r>
              <w:t xml:space="preserve">Another example (pain/mental health):</w:t>
            </w:r>
            <w:r>
              <w:t xml:space="preserve">
Then: I took pain medication twice a week. My anxiety was manageable.</w:t>
            </w:r>
          </w:p>
          <w:p>
            <w:pPr>
              <w:spacing w:after="100"/>
            </w:pPr>
            <w:r>
              <w:t xml:space="preserve">Now: I take pain medication daily. I have anxiety attacks that prevent me from leaving home.</w:t>
            </w:r>
          </w:p>
          <w:p>
            <w:pPr>
              <w:spacing w:after="240"/>
            </w:pPr>
            <w:r>
              <w:t xml:space="preserve">Doctor increased my medications on [date].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  <w:pageBreakBefore/>
      </w:pPr>
      <w:r>
        <w:t xml:space="preserve">Secondary Conditions Identification Guide for Aging Veterans</w:t>
      </w:r>
    </w:p>
    <w:p>
      <w:pPr>
        <w:spacing w:after="100"/>
      </w:pPr>
      <w:r>
        <w:t xml:space="preserve">Secondary conditions are health problems caused by your service-connected disability. These often develop as you age.</w:t>
      </w:r>
    </w:p>
    <w:p>
      <w:pPr>
        <w:spacing w:after="100"/>
      </w:pPr>
      <w:r>
        <w:rPr>
          <w:b/>
          <w:bCs/>
        </w:rPr>
        <w:t xml:space="preserve">Example 1: Back Injury (primary) → Depression (secondary)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You cannot work or enjoy activities due to back pain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You may develop depression from the isolation and limitation</w:t>
      </w:r>
    </w:p>
    <w:p>
      <w:pPr>
        <w:spacing w:after="100"/>
      </w:pPr>
      <w:r>
        <w:rPr>
          <w:b/>
          <w:bCs/>
        </w:rPr>
        <w:t xml:space="preserve">Example 2: Service-Connected Leg Amputation → Heart Disease (secondary)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Using a prosthetic and wheelchair strains your heart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Heart problems may develop over time</w:t>
      </w:r>
    </w:p>
    <w:p>
      <w:pPr>
        <w:spacing w:after="100"/>
      </w:pPr>
      <w:r>
        <w:t xml:space="preserve">If you think you have a secondary condition, file for it: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Ask your doctor if the new problem is related to your service-connected disability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Get a letter from your doctor explaining the link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File Form 21-4138 with your evidence</w:t>
      </w:r>
    </w:p>
    <w:p>
      <w:pPr>
        <w:pStyle w:val="Heading2"/>
      </w:pPr>
      <w:r>
        <w:t xml:space="preserve">Stabilization Rule Explanation</w:t>
      </w:r>
    </w:p>
    <w:p>
      <w:pPr>
        <w:spacing w:after="100"/>
      </w:pPr>
      <w:r>
        <w:t xml:space="preserve">At age 70+, the VA provides special protection: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Your rating cannot be decreased without new evidence that contradicts your file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This protects older veterans from unexpected benefit reductions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However, you can still request increases if your condition worsens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This protection is automatic — you don't need to request it</w:t>
      </w:r>
    </w:p>
    <w:p>
      <w:pPr>
        <w:pStyle w:val="Heading2"/>
      </w:pPr>
      <w:r>
        <w:t xml:space="preserve">Appeal Procedures Overview</w:t>
      </w:r>
    </w:p>
    <w:p>
      <w:pPr>
        <w:spacing w:after="100"/>
      </w:pPr>
      <w:r>
        <w:t xml:space="preserve">If the VA denies your increase request, you can appeal: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File notice of disagreement within 1 year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Submit new medical evidence that supports your claim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You can request a hearing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A VA-accredited representative can help with the appeal</w:t>
      </w:r>
    </w:p>
    <w:p>
      <w:pPr>
        <w:pStyle w:val="Heading2"/>
      </w:pPr>
      <w:r>
        <w:t xml:space="preserve">VA-Accredited Representatives Locator</w:t>
      </w:r>
    </w:p>
    <w:p>
      <w:pPr>
        <w:spacing w:after="100"/>
      </w:pPr>
      <w:r>
        <w:t xml:space="preserve">Free help from an expert who knows VA law: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Go to VA.gov/representative to find accredited representatives near you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Search by location or organization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Many are free (through VSOs) or affordable (private representatives)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They can help you file the claim and represent you if you appeal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2026-04-14T00:56:54.462Z</dcterms:created>
  <dcterms:modified xsi:type="dcterms:W3CDTF">2026-04-14T00:56:54.462Z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