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T12: Appeals Strategy Kit</w:t>
      </w:r>
    </w:p>
    <w:p>
      <w:pPr>
        <w:spacing w:after="240"/>
        <w:jc w:val="center"/>
      </w:pPr>
      <w:r>
        <w:rPr>
          <w:i/>
          <w:color w:val="0F3460"/>
          <w:sz w:val="24"/>
        </w:rPr>
        <w:t>Strategies for Appealing a Denied VA Disability Claim</w:t>
      </w:r>
    </w:p>
    <w:p>
      <w:pPr>
        <w:spacing w:after="240"/>
      </w:pPr>
      <w:r>
        <w:rPr>
          <w:i/>
          <w:color w:val="E94560"/>
          <w:sz w:val="20"/>
        </w:rPr>
        <w:t>IMPORTANT: If your VA claim is denied, you have appeal rights. This kit helps you understand your options and prepare your appeal strategy using YOUR OWN EVIDENCE AND WORDS.</w:t>
      </w:r>
    </w:p>
    <w:p>
      <w:pPr>
        <w:spacing w:before="240" w:after="120"/>
      </w:pPr>
      <w:r>
        <w:rPr>
          <w:b/>
          <w:color w:val="0F3460"/>
          <w:sz w:val="28"/>
        </w:rPr>
        <w:t>1. Appeal Preparation Checklist</w:t>
      </w:r>
    </w:p>
    <w:p>
      <w:pPr/>
      <w:r>
        <w:t>Complete these steps before filing your appeal.</w:t>
      </w:r>
    </w:p>
    <w:p>
      <w:pPr>
        <w:pStyle w:val="ListBullet"/>
        <w:spacing w:after="60"/>
      </w:pPr>
      <w:r>
        <w:t>1. I have received my VA decision letter (in writing)</w:t>
      </w:r>
    </w:p>
    <w:p>
      <w:pPr>
        <w:pStyle w:val="ListBullet"/>
        <w:spacing w:after="60"/>
      </w:pPr>
      <w:r>
        <w:t>2. I understand WHY my claim was denied (specific reason)</w:t>
      </w:r>
    </w:p>
    <w:p>
      <w:pPr>
        <w:pStyle w:val="ListBullet"/>
        <w:spacing w:after="60"/>
      </w:pPr>
      <w:r>
        <w:t>3. I have requested and read my entire VA file (ebenefits.va.gov)</w:t>
      </w:r>
    </w:p>
    <w:p>
      <w:pPr>
        <w:pStyle w:val="ListBullet"/>
        <w:spacing w:after="60"/>
      </w:pPr>
      <w:r>
        <w:t>4. I have compared my evidence to VA's reason for denial</w:t>
      </w:r>
    </w:p>
    <w:p>
      <w:pPr>
        <w:pStyle w:val="ListBullet"/>
        <w:spacing w:after="60"/>
      </w:pPr>
      <w:r>
        <w:t>5. I have identified what evidence is MISSING</w:t>
      </w:r>
    </w:p>
    <w:p>
      <w:pPr>
        <w:pStyle w:val="ListBullet"/>
        <w:spacing w:after="60"/>
      </w:pPr>
      <w:r>
        <w:t>6. I have gathered new evidence (medical records, buddy statements, etc.)</w:t>
      </w:r>
    </w:p>
    <w:p>
      <w:pPr>
        <w:pStyle w:val="ListBullet"/>
        <w:spacing w:after="60"/>
      </w:pPr>
      <w:r>
        <w:t>7. I understand my appeal options (HLR, SC, or BVA)</w:t>
      </w:r>
    </w:p>
    <w:p>
      <w:pPr>
        <w:pStyle w:val="ListBullet"/>
        <w:spacing w:after="60"/>
      </w:pPr>
      <w:r>
        <w:t>8. I have decided which path is best for my claim</w:t>
      </w:r>
    </w:p>
    <w:p>
      <w:pPr>
        <w:pStyle w:val="ListBullet"/>
        <w:spacing w:after="60"/>
      </w:pPr>
      <w:r>
        <w:t>9. I have worked with a VSO or attorney to review my case</w:t>
      </w:r>
    </w:p>
    <w:p>
      <w:pPr>
        <w:pStyle w:val="ListBullet"/>
        <w:spacing w:after="60"/>
      </w:pPr>
      <w:r>
        <w:t>10. I am prepared to explain why VA made an error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2. VA Decision Letter Analysis Worksheet</w:t>
      </w:r>
    </w:p>
    <w:p>
      <w:pPr/>
      <w:r>
        <w:t>Carefully analyze your denial letter to understand exactly why VA said no.</w:t>
      </w:r>
    </w:p>
    <w:p>
      <w:pPr>
        <w:pStyle w:val="Heading3"/>
      </w:pPr>
      <w:r>
        <w:t>A. The Denial Reason(s)</w:t>
      </w:r>
    </w:p>
    <w:p>
      <w:pPr>
        <w:pStyle w:val="ListBullet"/>
      </w:pPr>
      <w:r>
        <w:t xml:space="preserve">VA said my claim was denied because: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What Evidence They Cited</w:t>
      </w:r>
    </w:p>
    <w:p>
      <w:pPr>
        <w:pStyle w:val="ListBullet"/>
      </w:pPr>
      <w:r>
        <w:t xml:space="preserve">VA mentioned these medical records: </w:t>
      </w:r>
      <w:r/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ListBullet"/>
      </w:pPr>
      <w:r>
        <w:t xml:space="preserve">VA mentioned these statements: </w:t>
      </w:r>
      <w:r/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What Evidence They IGNORED or DIDN'T HAVE</w:t>
      </w:r>
    </w:p>
    <w:p>
      <w:pPr>
        <w:pStyle w:val="ListBullet"/>
      </w:pPr>
      <w:r>
        <w:t xml:space="preserve">Evidence I submitted that VA didn't mention: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ListBullet"/>
      </w:pPr>
      <w:r>
        <w:t xml:space="preserve">Evidence I know exists but VA doesn't have: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D. What Would Change the Outcome?</w:t>
      </w:r>
    </w:p>
    <w:p>
      <w:pPr>
        <w:pStyle w:val="ListBullet"/>
      </w:pPr>
      <w:r>
        <w:t xml:space="preserve">To win on appeal, I need to provide: 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3. Appeal Evidence Research Agenda Template</w:t>
      </w:r>
    </w:p>
    <w:p>
      <w:pPr/>
      <w:r>
        <w:t>Create a roadmap for gathering the NEW EVIDENCE you need to win on appeal.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t>What Evidence I Need</w:t>
            </w:r>
          </w:p>
        </w:tc>
        <w:tc>
          <w:tcPr>
            <w:tcW w:type="dxa" w:w="2340"/>
          </w:tcPr>
          <w:p>
            <w:r>
              <w:t>Where to Find It</w:t>
            </w:r>
          </w:p>
        </w:tc>
        <w:tc>
          <w:tcPr>
            <w:tcW w:type="dxa" w:w="2340"/>
          </w:tcPr>
          <w:p>
            <w:r>
              <w:t>Deadline</w:t>
            </w:r>
          </w:p>
        </w:tc>
        <w:tc>
          <w:tcPr>
            <w:tcW w:type="dxa" w:w="2340"/>
          </w:tcPr>
          <w:p>
            <w:r>
              <w:t>Status</w:t>
            </w:r>
          </w:p>
        </w:tc>
      </w:tr>
      <w:tr>
        <w:tc>
          <w:tcPr>
            <w:tcW w:type="dxa" w:w="2340"/>
          </w:tcPr>
          <w:p>
            <w:r>
              <w:t>Medical records from [provider]</w:t>
            </w:r>
          </w:p>
        </w:tc>
        <w:tc>
          <w:tcPr>
            <w:tcW w:type="dxa" w:w="2340"/>
          </w:tcPr>
          <w:p>
            <w:r>
              <w:t>Call provider for records request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Updated C&amp;P exam</w:t>
            </w:r>
          </w:p>
        </w:tc>
        <w:tc>
          <w:tcPr>
            <w:tcW w:type="dxa" w:w="2340"/>
          </w:tcPr>
          <w:p>
            <w:r>
              <w:t>Request from VA Regional Office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Buddy statements</w:t>
            </w:r>
          </w:p>
        </w:tc>
        <w:tc>
          <w:tcPr>
            <w:tcW w:type="dxa" w:w="2340"/>
          </w:tcPr>
          <w:p>
            <w:r>
              <w:t>Contact service members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Private medical opinion/nexus letter</w:t>
            </w:r>
          </w:p>
        </w:tc>
        <w:tc>
          <w:tcPr>
            <w:tcW w:type="dxa" w:w="2340"/>
          </w:tcPr>
          <w:p>
            <w:r>
              <w:t>Schedule doctor appointment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VA medical records since original claim</w:t>
            </w:r>
          </w:p>
        </w:tc>
        <w:tc>
          <w:tcPr>
            <w:tcW w:type="dxa" w:w="2340"/>
          </w:tcPr>
          <w:p>
            <w:r>
              <w:t>VA FOIA request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Photographs or documentation</w:t>
            </w:r>
          </w:p>
        </w:tc>
        <w:tc>
          <w:tcPr>
            <w:tcW w:type="dxa" w:w="2340"/>
          </w:tcPr>
          <w:p>
            <w:r>
              <w:t>Gather from personal files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Written testimony from family member</w:t>
            </w:r>
          </w:p>
        </w:tc>
        <w:tc>
          <w:tcPr>
            <w:tcW w:type="dxa" w:w="2340"/>
          </w:tcPr>
          <w:p>
            <w:r>
              <w:t>Prepare and have signed</w:t>
            </w:r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>
      <w:pPr>
        <w:spacing w:before="240"/>
      </w:pP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4. Higher-Level Review vs. Supplemental Claim: Decision Matrix</w:t>
      </w:r>
    </w:p>
    <w:p>
      <w:pPr/>
      <w:r>
        <w:t>Understand the difference and choose the right appeal path.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Comparison</w:t>
            </w:r>
          </w:p>
        </w:tc>
        <w:tc>
          <w:tcPr>
            <w:tcW w:type="dxa" w:w="3120"/>
          </w:tcPr>
          <w:p>
            <w:r>
              <w:t>Higher-Level Review (HLR)</w:t>
            </w:r>
          </w:p>
        </w:tc>
        <w:tc>
          <w:tcPr>
            <w:tcW w:type="dxa" w:w="3120"/>
          </w:tcPr>
          <w:p>
            <w:r>
              <w:t>Supplemental Claim (SC)</w:t>
            </w:r>
          </w:p>
        </w:tc>
      </w:tr>
      <w:tr>
        <w:tc>
          <w:tcPr>
            <w:tcW w:type="dxa" w:w="3120"/>
          </w:tcPr>
          <w:p>
            <w:r>
              <w:t>What happens?</w:t>
            </w:r>
          </w:p>
        </w:tc>
        <w:tc>
          <w:tcPr>
            <w:tcW w:type="dxa" w:w="3120"/>
          </w:tcPr>
          <w:p>
            <w:r>
              <w:t>Senior reviewer looks at your same evidence with "fresh eyes"</w:t>
            </w:r>
          </w:p>
        </w:tc>
        <w:tc>
          <w:tcPr>
            <w:tcW w:type="dxa" w:w="3120"/>
          </w:tcPr>
          <w:p>
            <w:r>
              <w:t>You submit NEW evidence; VA reviews everything together</w:t>
            </w:r>
          </w:p>
        </w:tc>
      </w:tr>
      <w:tr>
        <w:tc>
          <w:tcPr>
            <w:tcW w:type="dxa" w:w="3120"/>
          </w:tcPr>
          <w:p>
            <w:r>
              <w:t>Time to decide</w:t>
            </w:r>
          </w:p>
        </w:tc>
        <w:tc>
          <w:tcPr>
            <w:tcW w:type="dxa" w:w="3120"/>
          </w:tcPr>
          <w:p>
            <w:r>
              <w:t>~120 days</w:t>
            </w:r>
          </w:p>
        </w:tc>
        <w:tc>
          <w:tcPr>
            <w:tcW w:type="dxa" w:w="3120"/>
          </w:tcPr>
          <w:p>
            <w:r>
              <w:t>~150 days</w:t>
            </w:r>
          </w:p>
        </w:tc>
      </w:tr>
      <w:tr>
        <w:tc>
          <w:tcPr>
            <w:tcW w:type="dxa" w:w="3120"/>
          </w:tcPr>
          <w:p>
            <w:r>
              <w:t>Cost</w:t>
            </w:r>
          </w:p>
        </w:tc>
        <w:tc>
          <w:tcPr>
            <w:tcW w:type="dxa" w:w="3120"/>
          </w:tcPr>
          <w:p>
            <w:r>
              <w:t>Free</w:t>
            </w:r>
          </w:p>
        </w:tc>
        <w:tc>
          <w:tcPr>
            <w:tcW w:type="dxa" w:w="3120"/>
          </w:tcPr>
          <w:p>
            <w:r>
              <w:t>Free</w:t>
            </w:r>
          </w:p>
        </w:tc>
      </w:tr>
      <w:tr>
        <w:tc>
          <w:tcPr>
            <w:tcW w:type="dxa" w:w="3120"/>
          </w:tcPr>
          <w:p>
            <w:r>
              <w:t>Best use case</w:t>
            </w:r>
          </w:p>
        </w:tc>
        <w:tc>
          <w:tcPr>
            <w:tcW w:type="dxa" w:w="3120"/>
          </w:tcPr>
          <w:p>
            <w:r>
              <w:t>VA made legal error reviewing same evidence</w:t>
            </w:r>
          </w:p>
        </w:tc>
        <w:tc>
          <w:tcPr>
            <w:tcW w:type="dxa" w:w="3120"/>
          </w:tcPr>
          <w:p>
            <w:r>
              <w:t>You have new evidence (medical records, statements, etc.)</w:t>
            </w:r>
          </w:p>
        </w:tc>
      </w:tr>
      <w:tr>
        <w:tc>
          <w:tcPr>
            <w:tcW w:type="dxa" w:w="3120"/>
          </w:tcPr>
          <w:p>
            <w:r>
              <w:t>Timeline to file</w:t>
            </w:r>
          </w:p>
        </w:tc>
        <w:tc>
          <w:tcPr>
            <w:tcW w:type="dxa" w:w="3120"/>
          </w:tcPr>
          <w:p>
            <w:r>
              <w:t>Must file within 1 year of decision</w:t>
            </w:r>
          </w:p>
        </w:tc>
        <w:tc>
          <w:tcPr>
            <w:tcW w:type="dxa" w:w="3120"/>
          </w:tcPr>
          <w:p>
            <w:r>
              <w:t>Can file anytime; no deadline</w:t>
            </w:r>
          </w:p>
        </w:tc>
      </w:tr>
      <w:tr>
        <w:tc>
          <w:tcPr>
            <w:tcW w:type="dxa" w:w="3120"/>
          </w:tcPr>
          <w:p>
            <w:r>
              <w:t>What evidence to include</w:t>
            </w:r>
          </w:p>
        </w:tc>
        <w:tc>
          <w:tcPr>
            <w:tcW w:type="dxa" w:w="3120"/>
          </w:tcPr>
          <w:p>
            <w:r>
              <w:t>Cite existing evidence, explain error</w:t>
            </w:r>
          </w:p>
        </w:tc>
        <w:tc>
          <w:tcPr>
            <w:tcW w:type="dxa" w:w="3120"/>
          </w:tcPr>
          <w:p>
            <w:r>
              <w:t>Include ALL new evidence you've gathered</w:t>
            </w:r>
          </w:p>
        </w:tc>
      </w:tr>
      <w:tr>
        <w:tc>
          <w:tcPr>
            <w:tcW w:type="dxa" w:w="3120"/>
          </w:tcPr>
          <w:p>
            <w:r>
              <w:t>Appeal to BVA</w:t>
            </w:r>
          </w:p>
        </w:tc>
        <w:tc>
          <w:tcPr>
            <w:tcW w:type="dxa" w:w="3120"/>
          </w:tcPr>
          <w:p>
            <w:r>
              <w:t>Can appeal HLR decision to BVA</w:t>
            </w:r>
          </w:p>
        </w:tc>
        <w:tc>
          <w:tcPr>
            <w:tcW w:type="dxa" w:w="3120"/>
          </w:tcPr>
          <w:p>
            <w:r>
              <w:t>Can appeal SC decision to BVA</w:t>
            </w:r>
          </w:p>
        </w:tc>
      </w:tr>
    </w:tbl>
    <w:p>
      <w:pPr>
        <w:spacing w:before="240"/>
      </w:pP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5. BVA Appeal Statement Framework</w:t>
      </w:r>
    </w:p>
    <w:p>
      <w:pPr/>
      <w:r>
        <w:t>If you appeal to the Board of Veterans' Appeals (BVA), write a statement explaining why VA was wrong.</w:t>
      </w:r>
    </w:p>
    <w:p>
      <w:pPr>
        <w:pStyle w:val="Heading3"/>
      </w:pPr>
      <w:r>
        <w:t>BVA APPEAL STATEMENT OUTLINE</w:t>
      </w:r>
    </w:p>
    <w:p>
      <w:pPr>
        <w:pStyle w:val="Heading3"/>
      </w:pPr>
      <w:r>
        <w:t>I. Why I'm Appealing</w:t>
      </w:r>
    </w:p>
    <w:p>
      <w:pPr/>
      <w:r>
        <w:t>Write in YOUR words why you believe VA made an error. This is not a legal argument — it's YOUR STORY.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II. What Evidence Supports My Claim</w:t>
      </w:r>
    </w:p>
    <w:p>
      <w:pPr/>
      <w:r>
        <w:t>List all evidence you're submitting with your appeal. Be specific (dates, doctor names, what each shows).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III. Why VA Was Wrong</w:t>
      </w:r>
    </w:p>
    <w:p>
      <w:pPr/>
      <w:r>
        <w:t>Explain the error(s) VA made. Examples:</w:t>
      </w:r>
    </w:p>
    <w:p>
      <w:pPr>
        <w:pStyle w:val="ListBullet"/>
      </w:pPr>
      <w:r>
        <w:t>VA said I didn't have service connection, but [evidence] proves I do.</w:t>
      </w:r>
    </w:p>
    <w:p>
      <w:pPr>
        <w:pStyle w:val="ListBullet"/>
      </w:pPr>
      <w:r>
        <w:t>VA ignored [specific evidence]. This evidence shows [why it's important].</w:t>
      </w:r>
    </w:p>
    <w:p>
      <w:pPr>
        <w:pStyle w:val="ListBullet"/>
      </w:pPr>
      <w:r>
        <w:t>VA's decision contradicts [regulation/court decision/medical evidence].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IV. What Rating I Should Receive</w:t>
      </w:r>
    </w:p>
    <w:p>
      <w:pPr/>
      <w:r>
        <w:t>Based on my symptoms and functional limitations, I should be rated:</w:t>
      </w:r>
    </w:p>
    <w:p>
      <w:pPr>
        <w:pStyle w:val="ListBullet"/>
      </w:pPr>
      <w:r>
        <w:t xml:space="preserve">Condition: </w:t>
      </w:r>
      <w:r>
        <w:rPr>
          <w:i/>
        </w:rPr>
        <w:t>______________ at ______% (explain why)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BVA Writing Tips:</w:t>
      </w:r>
    </w:p>
    <w:p>
      <w:pPr>
        <w:pStyle w:val="ListBullet"/>
      </w:pPr>
      <w:r>
        <w:t>Use YOUR OWN WORDS. The Board wants to hear from you, not AI.</w:t>
      </w:r>
    </w:p>
    <w:p>
      <w:pPr>
        <w:pStyle w:val="ListBullet"/>
      </w:pPr>
      <w:r>
        <w:t>Be specific. Use dates, names, and concrete details.</w:t>
      </w:r>
    </w:p>
    <w:p>
      <w:pPr>
        <w:pStyle w:val="ListBullet"/>
      </w:pPr>
      <w:r>
        <w:t>Explain the medical/functional connection. Don't assume the Board knows your condition.</w:t>
      </w:r>
    </w:p>
    <w:p>
      <w:pPr>
        <w:pStyle w:val="ListBullet"/>
      </w:pPr>
      <w:r>
        <w:t>Reference regulations. Use eCFR.gov citations if relevant (38 CFR [section]).</w:t>
      </w:r>
    </w:p>
    <w:p>
      <w:pPr>
        <w:pStyle w:val="ListBullet"/>
      </w:pPr>
      <w:r>
        <w:t>Stay professional. Emotion is okay, but stay focused on facts.</w:t>
      </w:r>
    </w:p>
    <w:p>
      <w:pPr>
        <w:spacing w:before="240"/>
      </w:pPr>
    </w:p>
    <w:p>
      <w:pPr>
        <w:spacing w:before="240" w:after="120"/>
      </w:pPr>
      <w:r>
        <w:rPr>
          <w:b/>
          <w:color w:val="E94560"/>
          <w:sz w:val="28"/>
        </w:rPr>
        <w:t>Key Points for Successful Appeals</w:t>
      </w:r>
    </w:p>
    <w:p>
      <w:pPr>
        <w:pStyle w:val="ListBullet"/>
      </w:pPr>
      <w:r>
        <w:t>You have appeal rights — VA denials are not final.</w:t>
      </w:r>
    </w:p>
    <w:p>
      <w:pPr>
        <w:pStyle w:val="ListBullet"/>
      </w:pPr>
      <w:r>
        <w:t>New evidence is critical — don't appeal with the same evidence VA already said no to.</w:t>
      </w:r>
    </w:p>
    <w:p>
      <w:pPr>
        <w:pStyle w:val="ListBullet"/>
      </w:pPr>
      <w:r>
        <w:t>Work with a VSO or attorney — appeals are complex; free help is available.</w:t>
      </w:r>
    </w:p>
    <w:p>
      <w:pPr>
        <w:pStyle w:val="ListBullet"/>
      </w:pPr>
      <w:r>
        <w:t>Use YOUR OWN WORDS in every statement — this is your voice, your case, your life.</w:t>
      </w:r>
    </w:p>
    <w:p>
      <w:pPr>
        <w:pStyle w:val="ListBullet"/>
      </w:pPr>
      <w:r>
        <w:t>Stay organized — track deadlines, evidence, and VA communications.</w:t>
      </w:r>
    </w:p>
    <w:p>
      <w:pPr>
        <w:pStyle w:val="ListBullet"/>
      </w:pPr>
      <w:r>
        <w:t>Know the standards — understand what VA must prove and what you must prove.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